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87" w:rsidRPr="00A011AD" w:rsidRDefault="00076987" w:rsidP="00384A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011AD">
        <w:rPr>
          <w:b/>
          <w:bCs/>
        </w:rPr>
        <w:t>ПОКАЗАТЕЛИ</w:t>
      </w:r>
    </w:p>
    <w:p w:rsidR="00076987" w:rsidRPr="00A011AD" w:rsidRDefault="00076987" w:rsidP="00384A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011AD">
        <w:rPr>
          <w:b/>
          <w:bCs/>
        </w:rPr>
        <w:t xml:space="preserve">ДЕЯТЕЛЬНОСТИ МУНИЦИПАЛЬНОГО КАЗЕННОГО  ДОШКОЛЬНОГО ОБРАЗОВАТЕЛЬНОГО УЧРЕЖДЕНИЯ «ДЕТСКИЙ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г. </w:t>
      </w:r>
      <w:proofErr w:type="gramStart"/>
      <w:r w:rsidRPr="00A011AD">
        <w:rPr>
          <w:b/>
          <w:bCs/>
        </w:rPr>
        <w:t>ТАРКО САЛЕ</w:t>
      </w:r>
      <w:proofErr w:type="gramEnd"/>
      <w:r w:rsidRPr="00A011AD">
        <w:rPr>
          <w:b/>
          <w:bCs/>
        </w:rPr>
        <w:t xml:space="preserve"> ПУРОВСКОГО РАЙОНА</w:t>
      </w:r>
    </w:p>
    <w:p w:rsidR="00076987" w:rsidRPr="00A011AD" w:rsidRDefault="00076987" w:rsidP="00384A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011AD">
        <w:rPr>
          <w:b/>
          <w:bCs/>
        </w:rPr>
        <w:t>ПОДЛЕЖАЩЕЙ САМООБСЛЕДОВАНИЮ</w:t>
      </w:r>
    </w:p>
    <w:p w:rsidR="00076987" w:rsidRPr="00A011AD" w:rsidRDefault="00076987" w:rsidP="00384A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011AD">
        <w:rPr>
          <w:b/>
          <w:bCs/>
        </w:rPr>
        <w:t>ЗА 2013-2014учебный год</w:t>
      </w:r>
    </w:p>
    <w:p w:rsidR="00076987" w:rsidRPr="00A011AD" w:rsidRDefault="00076987" w:rsidP="00384AFF">
      <w:pPr>
        <w:jc w:val="center"/>
      </w:pPr>
    </w:p>
    <w:p w:rsidR="00076987" w:rsidRPr="00A011AD" w:rsidRDefault="00076987" w:rsidP="00384AFF">
      <w:pPr>
        <w:jc w:val="center"/>
      </w:pPr>
      <w:r w:rsidRPr="00A011AD">
        <w:t>(на основании приказ Мин. Обр. науки от 10.12.2013г. № 1324)</w:t>
      </w:r>
    </w:p>
    <w:p w:rsidR="00076987" w:rsidRPr="00A011AD" w:rsidRDefault="00076987" w:rsidP="00384AFF">
      <w:pPr>
        <w:jc w:val="center"/>
        <w:rPr>
          <w:sz w:val="32"/>
          <w:szCs w:val="32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20"/>
        <w:gridCol w:w="7070"/>
        <w:gridCol w:w="1549"/>
      </w:tblGrid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 xml:space="preserve">N </w:t>
            </w:r>
            <w:proofErr w:type="gramStart"/>
            <w:r w:rsidRPr="00A011AD">
              <w:t>п</w:t>
            </w:r>
            <w:proofErr w:type="gramEnd"/>
            <w:r w:rsidRPr="00A011AD"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Единица измерения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43"/>
            <w:bookmarkEnd w:id="0"/>
            <w:r w:rsidRPr="00A011AD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11AD">
              <w:t>22 человека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 xml:space="preserve">В </w:t>
            </w:r>
            <w:proofErr w:type="gramStart"/>
            <w:r w:rsidRPr="00A011AD">
              <w:t>режиме полного дня</w:t>
            </w:r>
            <w:proofErr w:type="gramEnd"/>
            <w:r w:rsidRPr="00A011A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22 человека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 xml:space="preserve">В </w:t>
            </w:r>
            <w:proofErr w:type="gramStart"/>
            <w:r w:rsidRPr="00A011AD">
              <w:t>режиме полного дня</w:t>
            </w:r>
            <w:proofErr w:type="gramEnd"/>
            <w:r w:rsidRPr="00A011A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22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1951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1951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8A6BDD" w:rsidP="002543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11AD">
              <w:rPr>
                <w:lang w:val="en-US"/>
              </w:rPr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7 человек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1.6</w:t>
            </w:r>
            <w:r w:rsidR="00076987" w:rsidRPr="00A011AD">
              <w:t>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0517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3 человека/  42,85 %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1.6</w:t>
            </w:r>
            <w:r w:rsidR="00076987" w:rsidRPr="00A011AD">
              <w:t>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0517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3 человека/  42,85 %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1.6</w:t>
            </w:r>
            <w:r w:rsidR="00076987" w:rsidRPr="00A011AD">
              <w:t>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4 человека/</w:t>
            </w:r>
          </w:p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57,15%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1.6</w:t>
            </w:r>
            <w:r w:rsidR="00076987" w:rsidRPr="00A011AD">
              <w:t>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4 человека/</w:t>
            </w:r>
          </w:p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57,15%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lastRenderedPageBreak/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 xml:space="preserve">    7человек</w:t>
            </w:r>
          </w:p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100%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1.7</w:t>
            </w:r>
            <w:r w:rsidR="00076987" w:rsidRPr="00A011AD">
              <w:t>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 человека/ 28,57%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1.7</w:t>
            </w:r>
            <w:r w:rsidR="00076987" w:rsidRPr="00A011AD">
              <w:t>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5 человек/ 71,44%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512E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A01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</w:t>
            </w:r>
            <w:r w:rsidR="00A011AD" w:rsidRPr="00A011AD">
              <w:t>8</w:t>
            </w:r>
            <w:r w:rsidRPr="00A011AD">
              <w:t>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512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1.8</w:t>
            </w:r>
            <w:r w:rsidR="00076987" w:rsidRPr="00A011AD">
              <w:t>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-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 человека</w:t>
            </w:r>
          </w:p>
          <w:p w:rsidR="00076987" w:rsidRPr="00A011AD" w:rsidRDefault="00076987" w:rsidP="007D2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28,57%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011A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8 человек</w:t>
            </w:r>
          </w:p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/100%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8 человек</w:t>
            </w:r>
          </w:p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/100%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3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5/22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1.14</w:t>
            </w:r>
            <w:r w:rsidR="00076987" w:rsidRPr="00A011AD">
              <w:t>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Да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1.14</w:t>
            </w:r>
            <w:r w:rsidR="00076987" w:rsidRPr="00A011AD">
              <w:t>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 xml:space="preserve">Нет 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1.14</w:t>
            </w:r>
            <w:r w:rsidR="00076987" w:rsidRPr="00A011AD">
              <w:t>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Да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A01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</w:t>
            </w:r>
            <w:r w:rsidR="00A011AD" w:rsidRPr="00A011AD">
              <w:t>4</w:t>
            </w:r>
            <w:r w:rsidRPr="00A011AD">
              <w:t>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Нет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A01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</w:t>
            </w:r>
            <w:r w:rsidR="00A011AD" w:rsidRPr="00A011AD">
              <w:t>4</w:t>
            </w:r>
            <w:r w:rsidRPr="00A011AD">
              <w:t>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Нет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A011AD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1.14</w:t>
            </w:r>
            <w:r w:rsidR="00076987" w:rsidRPr="00A011AD">
              <w:t>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 xml:space="preserve">Нет 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163"/>
            <w:bookmarkEnd w:id="1"/>
            <w:r w:rsidRPr="00A011AD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8A6BDD">
            <w:pPr>
              <w:widowControl w:val="0"/>
              <w:autoSpaceDE w:val="0"/>
              <w:autoSpaceDN w:val="0"/>
              <w:adjustRightInd w:val="0"/>
            </w:pPr>
            <w:r w:rsidRPr="00A011AD"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65,9 кв. м"/>
              </w:smartTagPr>
              <w:r w:rsidRPr="00A011AD">
                <w:t>65,9 кв. м</w:t>
              </w:r>
            </w:smartTag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46 кв. м"/>
              </w:smartTagPr>
              <w:r w:rsidRPr="00A011AD">
                <w:t>46 кв. м</w:t>
              </w:r>
            </w:smartTag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Да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Да</w:t>
            </w:r>
          </w:p>
        </w:tc>
      </w:tr>
      <w:tr w:rsidR="00A011AD" w:rsidRPr="00A011AD" w:rsidTr="002543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</w:pPr>
            <w:r w:rsidRPr="00A011AD">
              <w:t xml:space="preserve">Наличие прогулочных площадок, обеспечивающих физическую активность и разнообразную игровую деятельность воспитанников </w:t>
            </w:r>
            <w:r w:rsidRPr="00A011AD">
              <w:lastRenderedPageBreak/>
              <w:t>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87" w:rsidRPr="00A011AD" w:rsidRDefault="00076987" w:rsidP="00254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1AD">
              <w:lastRenderedPageBreak/>
              <w:t>Да</w:t>
            </w:r>
          </w:p>
        </w:tc>
      </w:tr>
    </w:tbl>
    <w:p w:rsidR="00076987" w:rsidRPr="00A011AD" w:rsidRDefault="00076987" w:rsidP="00384AFF">
      <w:pPr>
        <w:widowControl w:val="0"/>
        <w:autoSpaceDE w:val="0"/>
        <w:autoSpaceDN w:val="0"/>
        <w:adjustRightInd w:val="0"/>
        <w:ind w:firstLine="540"/>
        <w:jc w:val="both"/>
      </w:pPr>
    </w:p>
    <w:p w:rsidR="00441AA4" w:rsidRPr="00A011AD" w:rsidRDefault="00076987" w:rsidP="008A1467">
      <w:pPr>
        <w:jc w:val="both"/>
      </w:pPr>
      <w:r w:rsidRPr="00A011AD">
        <w:t xml:space="preserve">        </w:t>
      </w:r>
      <w:r w:rsidR="00441AA4" w:rsidRPr="00A011AD">
        <w:t xml:space="preserve">  Образовательный процесс в ДОУ</w:t>
      </w:r>
      <w:r w:rsidRPr="00A011AD">
        <w:t xml:space="preserve"> выстроен в соответствии</w:t>
      </w:r>
      <w:r w:rsidR="00441AA4" w:rsidRPr="00A011AD">
        <w:t>:</w:t>
      </w:r>
    </w:p>
    <w:p w:rsidR="00076987" w:rsidRPr="00A011AD" w:rsidRDefault="00441AA4" w:rsidP="008A1467">
      <w:pPr>
        <w:jc w:val="both"/>
      </w:pPr>
      <w:r w:rsidRPr="00A011AD">
        <w:t>-</w:t>
      </w:r>
      <w:r w:rsidR="00076987" w:rsidRPr="00A011AD">
        <w:t xml:space="preserve">с основной общеобразовательной программой дошкольного образования МКДОУ «ДС «Солнышко» г. </w:t>
      </w:r>
      <w:proofErr w:type="spellStart"/>
      <w:proofErr w:type="gramStart"/>
      <w:r w:rsidR="00076987" w:rsidRPr="00A011AD">
        <w:t>Тарко</w:t>
      </w:r>
      <w:proofErr w:type="spellEnd"/>
      <w:r w:rsidR="00076987" w:rsidRPr="00A011AD">
        <w:t xml:space="preserve"> – Сале</w:t>
      </w:r>
      <w:proofErr w:type="gramEnd"/>
      <w:r w:rsidR="00076987" w:rsidRPr="00A011AD">
        <w:t xml:space="preserve"> на 2011-2016г.г.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>Нормативный срок освоения программы согласно лицензии 5 лет (с 3 до 7 лет). В ДОУ по данной программе работает одна разновозрастная группа с трех до семи лет.</w:t>
      </w:r>
    </w:p>
    <w:p w:rsidR="00076987" w:rsidRPr="00A011AD" w:rsidRDefault="00076987" w:rsidP="008A1467">
      <w:pPr>
        <w:ind w:left="360"/>
        <w:jc w:val="both"/>
      </w:pPr>
      <w:r w:rsidRPr="00A011AD"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:rsidR="00076987" w:rsidRPr="00A011AD" w:rsidRDefault="00076987" w:rsidP="008A1467">
      <w:pPr>
        <w:jc w:val="both"/>
      </w:pPr>
      <w:r w:rsidRPr="00A011AD">
        <w:t xml:space="preserve">- </w:t>
      </w:r>
      <w:proofErr w:type="gramStart"/>
      <w:r w:rsidRPr="00A011AD">
        <w:t>п</w:t>
      </w:r>
      <w:proofErr w:type="gramEnd"/>
      <w:r w:rsidRPr="00A011AD">
        <w:t>рограммами по коррекции речи:</w:t>
      </w:r>
    </w:p>
    <w:p w:rsidR="00076987" w:rsidRPr="00A011AD" w:rsidRDefault="00076987" w:rsidP="008A1467">
      <w:pPr>
        <w:jc w:val="both"/>
      </w:pPr>
      <w:r w:rsidRPr="00A011AD">
        <w:t>*«Программа логопедической работы по преодолению общего недоразвития»;</w:t>
      </w:r>
    </w:p>
    <w:p w:rsidR="00076987" w:rsidRPr="00A011AD" w:rsidRDefault="00076987" w:rsidP="008A1467">
      <w:pPr>
        <w:jc w:val="both"/>
      </w:pPr>
      <w:r w:rsidRPr="00A011AD">
        <w:t xml:space="preserve">*«Программа логопедической работы по преодолению </w:t>
      </w:r>
      <w:proofErr w:type="spellStart"/>
      <w:r w:rsidRPr="00A011AD">
        <w:t>фонетико</w:t>
      </w:r>
      <w:proofErr w:type="spellEnd"/>
      <w:r w:rsidRPr="00A011AD">
        <w:t xml:space="preserve"> – фонематичного недоразвития речи» Т.Б. Филичевой.</w:t>
      </w:r>
    </w:p>
    <w:p w:rsidR="00076987" w:rsidRPr="00A011AD" w:rsidRDefault="00076987" w:rsidP="008A1467">
      <w:pPr>
        <w:jc w:val="both"/>
      </w:pPr>
      <w:r w:rsidRPr="00A011AD">
        <w:t>- программой  «Здоровье», разработанной коллективом ДОУ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ab/>
      </w:r>
      <w:proofErr w:type="gramStart"/>
      <w:r w:rsidRPr="00A011AD">
        <w:t xml:space="preserve">Достижение данных целей педагоги осуществляют через  виды детской деятельности: игровую, театрализованную, учебную, продуктивную, </w:t>
      </w:r>
      <w:proofErr w:type="spellStart"/>
      <w:r w:rsidRPr="00A011AD">
        <w:t>физкультурно</w:t>
      </w:r>
      <w:proofErr w:type="spellEnd"/>
      <w:r w:rsidRPr="00A011AD">
        <w:t xml:space="preserve"> – оздоровительную, трудовую, музыкальную, опытно – экспериментальную.</w:t>
      </w:r>
      <w:proofErr w:type="gramEnd"/>
      <w:r w:rsidRPr="00A011AD">
        <w:t xml:space="preserve"> Для реализации данной программы по каждому направлению имеются </w:t>
      </w:r>
      <w:proofErr w:type="spellStart"/>
      <w:r w:rsidRPr="00A011AD">
        <w:t>учебно</w:t>
      </w:r>
      <w:proofErr w:type="spellEnd"/>
      <w:r w:rsidRPr="00A011AD">
        <w:t xml:space="preserve"> – методические, практические пособия, рекомендации, дидактическое обеспечение.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 xml:space="preserve">  Основными задачами деятельности дошкольного учреждения в 2013– 2014 учебном году были: </w:t>
      </w:r>
    </w:p>
    <w:p w:rsidR="00076987" w:rsidRPr="00A011AD" w:rsidRDefault="00076987" w:rsidP="008A1467">
      <w:pPr>
        <w:numPr>
          <w:ilvl w:val="0"/>
          <w:numId w:val="4"/>
        </w:numPr>
        <w:spacing w:line="276" w:lineRule="auto"/>
        <w:rPr>
          <w:u w:val="single"/>
        </w:rPr>
      </w:pPr>
      <w:r w:rsidRPr="00A011AD">
        <w:rPr>
          <w:u w:val="single"/>
        </w:rPr>
        <w:t>«Развитие у дошкольников продуктивных форм мышления через поисково-исследовательскую деятельность»</w:t>
      </w:r>
    </w:p>
    <w:p w:rsidR="00076987" w:rsidRPr="00A011AD" w:rsidRDefault="00076987" w:rsidP="008A1467">
      <w:pPr>
        <w:jc w:val="both"/>
      </w:pPr>
      <w:r w:rsidRPr="00A011AD">
        <w:t>-расширение перспектив развития поисково-познавательной деятельности, поддержание  у детей инициативы, сообразительности, пытливости, самостоятельности;</w:t>
      </w:r>
    </w:p>
    <w:p w:rsidR="00076987" w:rsidRPr="00A011AD" w:rsidRDefault="00076987" w:rsidP="008A1467">
      <w:pPr>
        <w:jc w:val="both"/>
      </w:pPr>
      <w:r w:rsidRPr="00A011AD">
        <w:t>-обогащение центра опытно-экспериментальной деятельности схемами, символами, инвентарем для опытов;</w:t>
      </w:r>
    </w:p>
    <w:p w:rsidR="00076987" w:rsidRPr="00A011AD" w:rsidRDefault="00076987" w:rsidP="008A1467">
      <w:pPr>
        <w:jc w:val="both"/>
      </w:pPr>
      <w:r w:rsidRPr="00A011AD">
        <w:t>-интеграция исследовательской работы с другими видами детской деятельности;</w:t>
      </w:r>
    </w:p>
    <w:p w:rsidR="00076987" w:rsidRPr="00A011AD" w:rsidRDefault="00076987" w:rsidP="008A1467">
      <w:r w:rsidRPr="00A011AD">
        <w:t>-повышение компетентности родителей по развитию у дошкольников продуктивных форм мышления через поисково-исследовательскую деятельность</w:t>
      </w:r>
    </w:p>
    <w:p w:rsidR="00076987" w:rsidRPr="00A011AD" w:rsidRDefault="00076987" w:rsidP="00457B29">
      <w:pPr>
        <w:numPr>
          <w:ilvl w:val="0"/>
          <w:numId w:val="4"/>
        </w:numPr>
        <w:spacing w:line="276" w:lineRule="auto"/>
        <w:rPr>
          <w:u w:val="single"/>
        </w:rPr>
      </w:pPr>
      <w:r w:rsidRPr="00A011AD">
        <w:rPr>
          <w:u w:val="single"/>
        </w:rPr>
        <w:t>«Формирование основ безопасности собственной жизнедеятельности через образовательную область «Безопасность»</w:t>
      </w:r>
    </w:p>
    <w:p w:rsidR="00076987" w:rsidRPr="00A011AD" w:rsidRDefault="00076987" w:rsidP="008A1467">
      <w:r w:rsidRPr="00A011AD"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076987" w:rsidRPr="00A011AD" w:rsidRDefault="00076987" w:rsidP="008A1467">
      <w:r w:rsidRPr="00A011AD">
        <w:t>-приобщение к правилам безопасного для человека и окружающего мира природы поведения;</w:t>
      </w:r>
    </w:p>
    <w:p w:rsidR="00076987" w:rsidRPr="00A011AD" w:rsidRDefault="00076987" w:rsidP="008A1467">
      <w:r w:rsidRPr="00A011AD">
        <w:t>- 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076987" w:rsidRPr="00A011AD" w:rsidRDefault="00076987" w:rsidP="008A1467">
      <w:r w:rsidRPr="00A011AD">
        <w:t xml:space="preserve">-расширение представлений о правилах безопасности дорожного движения;  </w:t>
      </w:r>
      <w:r w:rsidRPr="00A011AD">
        <w:rPr>
          <w:b/>
        </w:rPr>
        <w:t xml:space="preserve"> </w:t>
      </w:r>
    </w:p>
    <w:p w:rsidR="00076987" w:rsidRPr="00A011AD" w:rsidRDefault="00076987" w:rsidP="008A1467">
      <w:pPr>
        <w:rPr>
          <w:b/>
        </w:rPr>
      </w:pPr>
      <w:r w:rsidRPr="00A011AD">
        <w:t>-повышение компетентности родителей по проблеме безопасности детей дошкольного возраста.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>Для решения годовых задач  намечены и проведены  четыре совета педагогов: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>Педсовет № 1 - установочный.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1. Итоги работы по подготовке группы ДОУ к новому учебному году.</w:t>
      </w:r>
    </w:p>
    <w:p w:rsidR="00076987" w:rsidRPr="00A011AD" w:rsidRDefault="00441AA4" w:rsidP="008A1467">
      <w:pPr>
        <w:tabs>
          <w:tab w:val="left" w:pos="-1440"/>
        </w:tabs>
        <w:ind w:left="-132"/>
        <w:jc w:val="both"/>
      </w:pPr>
      <w:r w:rsidRPr="00A011AD">
        <w:t xml:space="preserve">  2. </w:t>
      </w:r>
      <w:r w:rsidR="00076987" w:rsidRPr="00A011AD">
        <w:t xml:space="preserve">Условия для качественного выполнения  </w:t>
      </w:r>
      <w:proofErr w:type="spellStart"/>
      <w:r w:rsidR="00076987" w:rsidRPr="00A011AD">
        <w:t>воспитательно</w:t>
      </w:r>
      <w:proofErr w:type="spellEnd"/>
      <w:r w:rsidR="00076987" w:rsidRPr="00A011AD">
        <w:t xml:space="preserve"> -  образовательного процесса </w:t>
      </w:r>
      <w:proofErr w:type="gramStart"/>
      <w:r w:rsidR="00076987" w:rsidRPr="00A011AD">
        <w:t>в</w:t>
      </w:r>
      <w:proofErr w:type="gramEnd"/>
      <w:r w:rsidR="00076987" w:rsidRPr="00A011AD">
        <w:t xml:space="preserve">  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 xml:space="preserve">   ДОУ.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3.  Утверждение годового плана работы на 2013 – 2014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4. Утверждение сетки занятий, учебного плана на 2013-2014уч.г.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lastRenderedPageBreak/>
        <w:t xml:space="preserve">  5. Принятие положения о творческой группе на 2013 – 2014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6. Выборы руководителя творческой группы на  2013 – 2014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7. Выборы председателя совета педагогов на 2013 – 2014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</w:p>
    <w:p w:rsidR="00076987" w:rsidRPr="00A011AD" w:rsidRDefault="00076987" w:rsidP="008A1467">
      <w:pPr>
        <w:jc w:val="both"/>
      </w:pPr>
      <w:r w:rsidRPr="00A011AD">
        <w:t>Педсовет № 2.</w:t>
      </w:r>
    </w:p>
    <w:p w:rsidR="00076987" w:rsidRPr="00A011AD" w:rsidRDefault="00076987" w:rsidP="008A1467">
      <w:pPr>
        <w:jc w:val="both"/>
      </w:pPr>
      <w:r w:rsidRPr="00A011AD">
        <w:t>Тема: «Развитие у дошкольников продуктивных форм мышления через поисково-исследовательскую деятельность».</w:t>
      </w:r>
    </w:p>
    <w:p w:rsidR="00076987" w:rsidRPr="00A011AD" w:rsidRDefault="00076987" w:rsidP="008A1467">
      <w:pPr>
        <w:jc w:val="both"/>
      </w:pPr>
      <w:r w:rsidRPr="00A011AD">
        <w:t>1.</w:t>
      </w:r>
      <w:r w:rsidRPr="00A011AD">
        <w:rPr>
          <w:b/>
        </w:rPr>
        <w:t xml:space="preserve"> </w:t>
      </w:r>
      <w:r w:rsidRPr="00A011AD">
        <w:t>Организация проектной и  исследовательской деятельности в ДОУ  (из опыта работы).</w:t>
      </w:r>
    </w:p>
    <w:p w:rsidR="00076987" w:rsidRPr="00A011AD" w:rsidRDefault="00076987" w:rsidP="008A1467">
      <w:pPr>
        <w:jc w:val="both"/>
        <w:rPr>
          <w:b/>
        </w:rPr>
      </w:pPr>
      <w:r w:rsidRPr="00A011AD">
        <w:t>2. Деловая игра «Вопрос-ответ».</w:t>
      </w:r>
    </w:p>
    <w:p w:rsidR="00076987" w:rsidRPr="00A011AD" w:rsidRDefault="00076987" w:rsidP="008A1467">
      <w:r w:rsidRPr="00A011AD">
        <w:t>3. Презентация разработок  проектов по исследовательской деятельности.</w:t>
      </w:r>
    </w:p>
    <w:p w:rsidR="00076987" w:rsidRPr="00A011AD" w:rsidRDefault="00076987" w:rsidP="008A1467">
      <w:pPr>
        <w:jc w:val="both"/>
      </w:pPr>
      <w:r w:rsidRPr="00A011AD">
        <w:t>4. Итоги тематического контроля по теме: «Развитие у дошкольников продуктивных форм мышления через поисково-исследовательскую деятельность».</w:t>
      </w:r>
    </w:p>
    <w:p w:rsidR="00076987" w:rsidRPr="00A011AD" w:rsidRDefault="00076987" w:rsidP="008A1467">
      <w:pPr>
        <w:tabs>
          <w:tab w:val="left" w:pos="-1440"/>
        </w:tabs>
        <w:jc w:val="both"/>
      </w:pPr>
    </w:p>
    <w:p w:rsidR="00076987" w:rsidRPr="00A011AD" w:rsidRDefault="00076987" w:rsidP="008A1467">
      <w:pPr>
        <w:jc w:val="both"/>
        <w:rPr>
          <w:b/>
        </w:rPr>
      </w:pPr>
      <w:r w:rsidRPr="00A011AD">
        <w:t>Педсовет № 3</w:t>
      </w:r>
      <w:r w:rsidRPr="00A011AD">
        <w:rPr>
          <w:b/>
        </w:rPr>
        <w:t xml:space="preserve">. </w:t>
      </w:r>
    </w:p>
    <w:p w:rsidR="00076987" w:rsidRPr="00A011AD" w:rsidRDefault="00076987" w:rsidP="008A1467">
      <w:pPr>
        <w:jc w:val="both"/>
      </w:pPr>
      <w:r w:rsidRPr="00A011AD">
        <w:t>Тема: «Формирование у детей дошкольного возраста основ безопасности  собственной жизнедеятельности».</w:t>
      </w:r>
    </w:p>
    <w:p w:rsidR="00076987" w:rsidRPr="00A011AD" w:rsidRDefault="00076987" w:rsidP="008A1467">
      <w:pPr>
        <w:jc w:val="both"/>
      </w:pPr>
      <w:r w:rsidRPr="00A011AD">
        <w:t>1.Формирование у детей  основ безопасности собственной жизнедеятельности, безопасности окружающего мира в ДОУ (из опыта работы).</w:t>
      </w:r>
    </w:p>
    <w:p w:rsidR="00076987" w:rsidRPr="00A011AD" w:rsidRDefault="00076987" w:rsidP="008A1467">
      <w:r w:rsidRPr="00A011AD">
        <w:t xml:space="preserve">2.Педагогический тренинг. </w:t>
      </w:r>
    </w:p>
    <w:p w:rsidR="00076987" w:rsidRPr="00A011AD" w:rsidRDefault="00076987" w:rsidP="008A1467">
      <w:r w:rsidRPr="00A011AD">
        <w:t>3.Фестиваль мероприятий на тему: «Ребенок и безопасность».</w:t>
      </w:r>
    </w:p>
    <w:p w:rsidR="00076987" w:rsidRPr="00A011AD" w:rsidRDefault="00076987" w:rsidP="008A1467">
      <w:pPr>
        <w:jc w:val="both"/>
      </w:pPr>
      <w:r w:rsidRPr="00A011AD">
        <w:t>4.Итоги тематического контроля по теме: «Формирование у детей дошкольного возраста основ безопасности  собственной жизнедеятельности».</w:t>
      </w:r>
    </w:p>
    <w:p w:rsidR="00076987" w:rsidRPr="00A011AD" w:rsidRDefault="00076987" w:rsidP="008A1467">
      <w:pPr>
        <w:tabs>
          <w:tab w:val="left" w:pos="-1440"/>
        </w:tabs>
        <w:jc w:val="both"/>
      </w:pP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 Педсовет №4.  Итоговый педсовет.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1.Анализ выполнения программы «Здоровья».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2.Подведение итогов выполнения годового плана работы ДОУ за 2013-2014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</w:pPr>
      <w:r w:rsidRPr="00A011AD">
        <w:t xml:space="preserve">  3.Обсуждение проекта годового плана работы на 2014-2015 учебный год.</w:t>
      </w:r>
    </w:p>
    <w:p w:rsidR="00076987" w:rsidRPr="00A011AD" w:rsidRDefault="00076987" w:rsidP="008A1467">
      <w:pPr>
        <w:tabs>
          <w:tab w:val="left" w:pos="-1440"/>
        </w:tabs>
        <w:ind w:left="-132"/>
        <w:jc w:val="both"/>
        <w:rPr>
          <w:b/>
        </w:rPr>
      </w:pPr>
      <w:r w:rsidRPr="00A011AD">
        <w:t xml:space="preserve">  4.Результат работы с детьми, имеющими нарушение речи за 2013-2014 уч</w:t>
      </w:r>
      <w:r w:rsidR="00441AA4" w:rsidRPr="00A011AD">
        <w:t xml:space="preserve">ебный </w:t>
      </w:r>
      <w:r w:rsidRPr="00A011AD">
        <w:t>год.</w:t>
      </w:r>
      <w:r w:rsidRPr="00A011AD">
        <w:rPr>
          <w:b/>
        </w:rPr>
        <w:t xml:space="preserve"> </w:t>
      </w:r>
    </w:p>
    <w:p w:rsidR="00076987" w:rsidRPr="00A011AD" w:rsidRDefault="00076987" w:rsidP="008A1467">
      <w:pPr>
        <w:autoSpaceDE w:val="0"/>
        <w:autoSpaceDN w:val="0"/>
        <w:adjustRightInd w:val="0"/>
        <w:jc w:val="both"/>
      </w:pPr>
    </w:p>
    <w:p w:rsidR="00076987" w:rsidRPr="00A011AD" w:rsidRDefault="00076987" w:rsidP="008A1467">
      <w:pPr>
        <w:rPr>
          <w:i/>
        </w:rPr>
      </w:pPr>
      <w:r w:rsidRPr="00A011AD">
        <w:t>Для повышения  профессионального мастерства педагогов ДОУ в 2013 – 2014 уч</w:t>
      </w:r>
      <w:r w:rsidR="00441AA4" w:rsidRPr="00A011AD">
        <w:t xml:space="preserve">ебном </w:t>
      </w:r>
      <w:r w:rsidRPr="00A011AD">
        <w:t xml:space="preserve"> году были осуществлены:</w:t>
      </w:r>
      <w:r w:rsidRPr="00A011AD">
        <w:rPr>
          <w:i/>
        </w:rPr>
        <w:t xml:space="preserve">                   </w:t>
      </w:r>
    </w:p>
    <w:p w:rsidR="00076987" w:rsidRPr="00A011AD" w:rsidRDefault="00076987" w:rsidP="008A1467">
      <w:pPr>
        <w:rPr>
          <w:i/>
        </w:rPr>
      </w:pPr>
      <w:r w:rsidRPr="00A011AD">
        <w:t>Семинар – практикум:</w:t>
      </w:r>
    </w:p>
    <w:p w:rsidR="00076987" w:rsidRPr="00A011AD" w:rsidRDefault="00076987" w:rsidP="008A1467">
      <w:pPr>
        <w:numPr>
          <w:ilvl w:val="0"/>
          <w:numId w:val="5"/>
        </w:numPr>
      </w:pPr>
      <w:r w:rsidRPr="00A011AD">
        <w:t>Федеральный закон от 29.12.2012 №273-ФЗ «Об образовании в Российской Федерации».</w:t>
      </w:r>
    </w:p>
    <w:p w:rsidR="00076987" w:rsidRPr="00A011AD" w:rsidRDefault="00076987" w:rsidP="008A1467">
      <w:pPr>
        <w:numPr>
          <w:ilvl w:val="0"/>
          <w:numId w:val="5"/>
        </w:numPr>
      </w:pPr>
      <w:r w:rsidRPr="00A011AD">
        <w:t>Тема: «Организация условий   для приобщения детей к исследовательской деятельности».</w:t>
      </w:r>
    </w:p>
    <w:p w:rsidR="00076987" w:rsidRPr="00A011AD" w:rsidRDefault="00076987" w:rsidP="008A1467">
      <w:pPr>
        <w:numPr>
          <w:ilvl w:val="0"/>
          <w:numId w:val="5"/>
        </w:numPr>
      </w:pPr>
      <w:r w:rsidRPr="00A011AD">
        <w:t>Тема: «Укрепляем здоровье малыша»</w:t>
      </w:r>
    </w:p>
    <w:p w:rsidR="00076987" w:rsidRPr="00A011AD" w:rsidRDefault="00076987" w:rsidP="008A1467">
      <w:pPr>
        <w:numPr>
          <w:ilvl w:val="0"/>
          <w:numId w:val="5"/>
        </w:numPr>
      </w:pPr>
      <w:r w:rsidRPr="00A011AD">
        <w:t>Внедрение ФГОС в образовательный  процесс</w:t>
      </w:r>
    </w:p>
    <w:p w:rsidR="00076987" w:rsidRPr="00A011AD" w:rsidRDefault="00076987" w:rsidP="00941FDB">
      <w:pPr>
        <w:numPr>
          <w:ilvl w:val="0"/>
          <w:numId w:val="5"/>
        </w:numPr>
      </w:pPr>
      <w:r w:rsidRPr="00A011AD">
        <w:t>Тема: «Формирование у детей основ безопасности через игру»</w:t>
      </w:r>
    </w:p>
    <w:p w:rsidR="00076987" w:rsidRPr="00A011AD" w:rsidRDefault="00076987" w:rsidP="008A1467">
      <w:r w:rsidRPr="00A011AD">
        <w:t>Мастер-классы</w:t>
      </w:r>
    </w:p>
    <w:p w:rsidR="00076987" w:rsidRPr="00A011AD" w:rsidRDefault="00076987" w:rsidP="008A1467">
      <w:pPr>
        <w:numPr>
          <w:ilvl w:val="0"/>
          <w:numId w:val="6"/>
        </w:numPr>
      </w:pPr>
      <w:r w:rsidRPr="00A011AD">
        <w:t>Тема: «Развитие познавательно-исследовательских и творческих способностей детей дошкольного возраста через изобразительную деятельность».</w:t>
      </w:r>
    </w:p>
    <w:p w:rsidR="00076987" w:rsidRPr="00A011AD" w:rsidRDefault="00076987" w:rsidP="008A1467">
      <w:pPr>
        <w:numPr>
          <w:ilvl w:val="0"/>
          <w:numId w:val="6"/>
        </w:numPr>
      </w:pPr>
      <w:r w:rsidRPr="00A011AD">
        <w:t>Тема: «Приобщение детей  к правилам безопасности через художественную литературу».</w:t>
      </w:r>
    </w:p>
    <w:p w:rsidR="00076987" w:rsidRPr="00A011AD" w:rsidRDefault="00076987" w:rsidP="008A1467">
      <w:r w:rsidRPr="00A011AD">
        <w:t xml:space="preserve">Консультации для педагогов. </w:t>
      </w:r>
    </w:p>
    <w:p w:rsidR="00076987" w:rsidRPr="00A011AD" w:rsidRDefault="00076987" w:rsidP="008A1467">
      <w:r w:rsidRPr="00A011AD">
        <w:t>*Организация отношений партнерства  и сотрудничества между родителями, педагогами  и ребенком через разнообразные формы взаимодействия</w:t>
      </w:r>
    </w:p>
    <w:p w:rsidR="00076987" w:rsidRPr="00A011AD" w:rsidRDefault="00076987" w:rsidP="008A1467">
      <w:r w:rsidRPr="00A011AD">
        <w:t>*Опытно-исследовательская деятельность в детском саду.</w:t>
      </w:r>
    </w:p>
    <w:p w:rsidR="00076987" w:rsidRPr="00A011AD" w:rsidRDefault="00076987" w:rsidP="008A1467">
      <w:r w:rsidRPr="00A011AD">
        <w:t>*Значение использования игровых педагогических технологий в работе с детьми.</w:t>
      </w:r>
    </w:p>
    <w:p w:rsidR="00076987" w:rsidRPr="00A011AD" w:rsidRDefault="00076987" w:rsidP="008A1467">
      <w:r w:rsidRPr="00A011AD">
        <w:t>*Формы организации обучения дошкольников конструированию</w:t>
      </w:r>
    </w:p>
    <w:p w:rsidR="00076987" w:rsidRPr="00A011AD" w:rsidRDefault="00076987" w:rsidP="008A1467">
      <w:r w:rsidRPr="00A011AD">
        <w:t>*Формируем у детей представление о безопасности.</w:t>
      </w:r>
    </w:p>
    <w:p w:rsidR="00076987" w:rsidRPr="00A011AD" w:rsidRDefault="00076987" w:rsidP="008A1467">
      <w:pPr>
        <w:jc w:val="both"/>
      </w:pPr>
      <w:r w:rsidRPr="00A011AD">
        <w:lastRenderedPageBreak/>
        <w:t>*Формирование представления о сохранении количества у детей в процессе   экспериментирования.</w:t>
      </w:r>
    </w:p>
    <w:p w:rsidR="00076987" w:rsidRPr="00A011AD" w:rsidRDefault="00076987" w:rsidP="008A1467">
      <w:r w:rsidRPr="00A011AD">
        <w:t>*От слова к диалогу</w:t>
      </w:r>
    </w:p>
    <w:p w:rsidR="00076987" w:rsidRPr="00A011AD" w:rsidRDefault="00076987" w:rsidP="008A1467">
      <w:r w:rsidRPr="00A011AD">
        <w:t>*Природа города и ребенок.</w:t>
      </w:r>
    </w:p>
    <w:p w:rsidR="00076987" w:rsidRPr="00A011AD" w:rsidRDefault="00076987" w:rsidP="008A1467">
      <w:pPr>
        <w:autoSpaceDE w:val="0"/>
        <w:autoSpaceDN w:val="0"/>
        <w:adjustRightInd w:val="0"/>
        <w:jc w:val="both"/>
      </w:pPr>
      <w:r w:rsidRPr="00A011AD">
        <w:t>*Формирование у ребенка  гендерной принадлежности к мировому сообществу.</w:t>
      </w:r>
    </w:p>
    <w:p w:rsidR="00076987" w:rsidRPr="00A011AD" w:rsidRDefault="00076987" w:rsidP="00941FDB">
      <w:pPr>
        <w:autoSpaceDE w:val="0"/>
        <w:autoSpaceDN w:val="0"/>
        <w:adjustRightInd w:val="0"/>
      </w:pPr>
      <w:r w:rsidRPr="00A011AD">
        <w:t>Участие в данных мероприятиях принимали: заведующий ДОУ, педагоги ДОУ, учитель-логопед, музыкальный руководитель</w:t>
      </w:r>
    </w:p>
    <w:p w:rsidR="00076987" w:rsidRPr="00A011AD" w:rsidRDefault="00076987" w:rsidP="008A1467">
      <w:r w:rsidRPr="00A011AD">
        <w:t>Открытые коллективные просмотры.</w:t>
      </w:r>
    </w:p>
    <w:p w:rsidR="00076987" w:rsidRPr="00A011AD" w:rsidRDefault="00076987" w:rsidP="008A1467">
      <w:r w:rsidRPr="00A011AD">
        <w:t xml:space="preserve">  1. Занятие (познание ФЦКМ, ФЭМП, художественное творчество-рисование), старшая подгруппа. Тема: «В гостях у Повелительницы воды»</w:t>
      </w:r>
    </w:p>
    <w:p w:rsidR="00076987" w:rsidRPr="00A011AD" w:rsidRDefault="00076987" w:rsidP="008A1467">
      <w:r w:rsidRPr="00A011AD">
        <w:t xml:space="preserve">  2. Досуг на тему: «Уроки Светофора» (</w:t>
      </w:r>
      <w:proofErr w:type="gramStart"/>
      <w:r w:rsidRPr="00A011AD">
        <w:t>разновозрастная</w:t>
      </w:r>
      <w:proofErr w:type="gramEnd"/>
      <w:r w:rsidRPr="00A011AD">
        <w:t>)</w:t>
      </w:r>
    </w:p>
    <w:p w:rsidR="00076987" w:rsidRPr="00A011AD" w:rsidRDefault="00076987" w:rsidP="008A1467">
      <w:pPr>
        <w:tabs>
          <w:tab w:val="left" w:pos="-1440"/>
        </w:tabs>
        <w:jc w:val="both"/>
      </w:pPr>
    </w:p>
    <w:p w:rsidR="00076987" w:rsidRPr="00A011AD" w:rsidRDefault="00076987" w:rsidP="00941FDB">
      <w:pPr>
        <w:rPr>
          <w:b/>
          <w:sz w:val="32"/>
          <w:szCs w:val="32"/>
        </w:rPr>
      </w:pPr>
      <w:r w:rsidRPr="00A011AD">
        <w:t xml:space="preserve">С целью развития конструктивного взаимодействия с семьями воспитанников ДОУ педагогами </w:t>
      </w:r>
      <w:r w:rsidR="00441AA4" w:rsidRPr="00A011AD">
        <w:t xml:space="preserve">   были проведены </w:t>
      </w:r>
      <w:r w:rsidRPr="00A011AD">
        <w:t xml:space="preserve"> мероприятия: </w:t>
      </w:r>
    </w:p>
    <w:p w:rsidR="00076987" w:rsidRPr="00A011AD" w:rsidRDefault="00076987" w:rsidP="00941FDB">
      <w:pPr>
        <w:tabs>
          <w:tab w:val="left" w:pos="-1440"/>
        </w:tabs>
        <w:jc w:val="both"/>
      </w:pPr>
      <w:r w:rsidRPr="00A011AD">
        <w:t>1. Родительские собрания:</w:t>
      </w:r>
    </w:p>
    <w:p w:rsidR="00076987" w:rsidRPr="00A011AD" w:rsidRDefault="00076987" w:rsidP="00941FDB">
      <w:r w:rsidRPr="00A011AD">
        <w:t xml:space="preserve"> *Тема: «В детском саду»</w:t>
      </w:r>
    </w:p>
    <w:p w:rsidR="00076987" w:rsidRPr="00A011AD" w:rsidRDefault="00076987" w:rsidP="00941FDB">
      <w:r w:rsidRPr="00A011AD">
        <w:t xml:space="preserve"> *Тема: «Детское экспериментирование одна из ведущих деятельностей в период дошкольного развития ребенка».</w:t>
      </w:r>
    </w:p>
    <w:p w:rsidR="00076987" w:rsidRPr="00A011AD" w:rsidRDefault="00076987" w:rsidP="00941FDB">
      <w:r w:rsidRPr="00A011AD">
        <w:t xml:space="preserve"> *Тема: «Безопасность и дети».</w:t>
      </w:r>
    </w:p>
    <w:p w:rsidR="00076987" w:rsidRPr="00A011AD" w:rsidRDefault="00076987" w:rsidP="00941FDB">
      <w:r w:rsidRPr="00A011AD">
        <w:t xml:space="preserve"> *Тема: «По итогам 2013-2014 уч</w:t>
      </w:r>
      <w:r w:rsidR="00441AA4" w:rsidRPr="00A011AD">
        <w:t xml:space="preserve">ебного </w:t>
      </w:r>
      <w:r w:rsidRPr="00A011AD">
        <w:t xml:space="preserve"> года.</w:t>
      </w:r>
    </w:p>
    <w:p w:rsidR="00076987" w:rsidRPr="00A011AD" w:rsidRDefault="00076987" w:rsidP="00941FDB">
      <w:r w:rsidRPr="00A011AD">
        <w:t xml:space="preserve">2. КВН «Мы экспериментаторы» </w:t>
      </w:r>
    </w:p>
    <w:p w:rsidR="00076987" w:rsidRPr="00A011AD" w:rsidRDefault="00076987" w:rsidP="00941FDB">
      <w:r w:rsidRPr="00A011AD">
        <w:t xml:space="preserve">Викторина «Дорога доброты»  </w:t>
      </w:r>
    </w:p>
    <w:p w:rsidR="00076987" w:rsidRPr="00A011AD" w:rsidRDefault="00076987" w:rsidP="00941FDB">
      <w:pPr>
        <w:pStyle w:val="a6"/>
        <w:spacing w:before="0" w:after="0"/>
      </w:pPr>
      <w:r w:rsidRPr="00A011AD">
        <w:t>Рекламно-просветительская акция</w:t>
      </w:r>
    </w:p>
    <w:p w:rsidR="00076987" w:rsidRPr="00A011AD" w:rsidRDefault="00076987" w:rsidP="00941FDB">
      <w:pPr>
        <w:pStyle w:val="a6"/>
        <w:spacing w:before="0" w:after="0"/>
      </w:pPr>
      <w:r w:rsidRPr="00A011AD">
        <w:t>«Не делай мне больно»</w:t>
      </w:r>
    </w:p>
    <w:p w:rsidR="00076987" w:rsidRPr="00A011AD" w:rsidRDefault="00076987" w:rsidP="00941FDB">
      <w:r w:rsidRPr="00A011AD">
        <w:t>Лектории «Мы вместе»</w:t>
      </w:r>
    </w:p>
    <w:p w:rsidR="00076987" w:rsidRPr="00A011AD" w:rsidRDefault="00076987" w:rsidP="00941FDB">
      <w:r w:rsidRPr="00A011AD">
        <w:t>3. Мастер - класс</w:t>
      </w:r>
    </w:p>
    <w:p w:rsidR="00076987" w:rsidRPr="00A011AD" w:rsidRDefault="00076987" w:rsidP="00941FDB">
      <w:r w:rsidRPr="00A011AD">
        <w:t>Тема: «Как укрепить здоровье  ребенка»</w:t>
      </w:r>
    </w:p>
    <w:p w:rsidR="00076987" w:rsidRPr="00A011AD" w:rsidRDefault="00076987" w:rsidP="00941FDB">
      <w:r w:rsidRPr="00A011AD">
        <w:t>Тема: «Познавательные опыты для детей дошкольного возраста».</w:t>
      </w:r>
    </w:p>
    <w:p w:rsidR="00076987" w:rsidRPr="00A011AD" w:rsidRDefault="00076987" w:rsidP="00941FDB">
      <w:pPr>
        <w:tabs>
          <w:tab w:val="left" w:pos="-1440"/>
        </w:tabs>
        <w:jc w:val="both"/>
      </w:pPr>
      <w:r w:rsidRPr="00A011AD">
        <w:t>4. Оформлены папки-передвижки: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 xml:space="preserve"> «Презентация ДОУ».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«Здоровье вашего ребенка».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«Что нужно знать о туберкулезе».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«Как обеспечит безопасность для дошкольников».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«Моя родина Россия».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«Социально-личностное воспитание».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«Трудиться – всегда пригодится».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«Как укрепить здоровье малыша?»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«Природа и мы».</w:t>
      </w:r>
    </w:p>
    <w:p w:rsidR="00076987" w:rsidRPr="00A011AD" w:rsidRDefault="00076987" w:rsidP="00941FDB">
      <w:pPr>
        <w:numPr>
          <w:ilvl w:val="0"/>
          <w:numId w:val="7"/>
        </w:numPr>
      </w:pPr>
      <w:r w:rsidRPr="00A011AD">
        <w:t>«Все о музыке»</w:t>
      </w:r>
    </w:p>
    <w:p w:rsidR="00076987" w:rsidRPr="00A011AD" w:rsidRDefault="00076987" w:rsidP="00941FDB">
      <w:pPr>
        <w:rPr>
          <w:b/>
        </w:rPr>
      </w:pPr>
      <w:r w:rsidRPr="00A011AD">
        <w:t>Информационный стенд</w:t>
      </w:r>
      <w:r w:rsidRPr="00A011AD">
        <w:rPr>
          <w:b/>
        </w:rPr>
        <w:t xml:space="preserve"> «</w:t>
      </w:r>
      <w:r w:rsidRPr="00A011AD">
        <w:t>Вместе с папой».</w:t>
      </w:r>
    </w:p>
    <w:p w:rsidR="00076987" w:rsidRPr="00A011AD" w:rsidRDefault="00076987" w:rsidP="00941FDB">
      <w:r w:rsidRPr="00A011AD">
        <w:t xml:space="preserve">Стенгазета </w:t>
      </w:r>
      <w:r w:rsidRPr="00A011AD">
        <w:rPr>
          <w:b/>
        </w:rPr>
        <w:t xml:space="preserve"> «</w:t>
      </w:r>
      <w:r w:rsidRPr="00A011AD">
        <w:t>Мама, мамочка, мамуля».</w:t>
      </w:r>
    </w:p>
    <w:p w:rsidR="00076987" w:rsidRPr="00A011AD" w:rsidRDefault="00076987" w:rsidP="00941FDB">
      <w:r w:rsidRPr="00A011AD">
        <w:t>5. Консультации на темы:</w:t>
      </w:r>
    </w:p>
    <w:p w:rsidR="00076987" w:rsidRPr="00A011AD" w:rsidRDefault="00076987" w:rsidP="00941FDB">
      <w:r w:rsidRPr="00A011AD">
        <w:t>*Адаптация ребенка к условиям детского сада</w:t>
      </w:r>
    </w:p>
    <w:p w:rsidR="00076987" w:rsidRPr="00A011AD" w:rsidRDefault="00076987" w:rsidP="00941FDB">
      <w:r w:rsidRPr="00A011AD">
        <w:t>*Домашнее чтение-способ развития словаря ребенка.</w:t>
      </w:r>
    </w:p>
    <w:p w:rsidR="00076987" w:rsidRPr="00A011AD" w:rsidRDefault="00076987" w:rsidP="00941FDB">
      <w:r w:rsidRPr="00A011AD">
        <w:t>*Трудовое воспитание ребенка в семье.</w:t>
      </w:r>
    </w:p>
    <w:p w:rsidR="00076987" w:rsidRPr="00A011AD" w:rsidRDefault="00076987" w:rsidP="00941FDB">
      <w:r w:rsidRPr="00A011AD">
        <w:t>*Семейные традиции.</w:t>
      </w:r>
    </w:p>
    <w:p w:rsidR="00076987" w:rsidRPr="00A011AD" w:rsidRDefault="00076987" w:rsidP="00941FDB">
      <w:r w:rsidRPr="00A011AD">
        <w:t>*Развитие коммуникативной сферы ребенка в семье.</w:t>
      </w:r>
    </w:p>
    <w:p w:rsidR="00076987" w:rsidRPr="00A011AD" w:rsidRDefault="00076987" w:rsidP="00941FDB">
      <w:r w:rsidRPr="00A011AD">
        <w:t>*Полноценное физическое развитие ребенка в семье.</w:t>
      </w:r>
    </w:p>
    <w:p w:rsidR="00076987" w:rsidRPr="00A011AD" w:rsidRDefault="00076987" w:rsidP="00941FDB">
      <w:r w:rsidRPr="00A011AD">
        <w:t>*Семейное посещение библиотеки, музеев, выставок детских работ.</w:t>
      </w:r>
    </w:p>
    <w:p w:rsidR="00076987" w:rsidRPr="00A011AD" w:rsidRDefault="00076987" w:rsidP="00941FDB">
      <w:r w:rsidRPr="00A011AD">
        <w:t>*Ценность детских вопросов?</w:t>
      </w:r>
    </w:p>
    <w:p w:rsidR="00076987" w:rsidRPr="00A011AD" w:rsidRDefault="00076987" w:rsidP="00941FDB">
      <w:r w:rsidRPr="00A011AD">
        <w:t>*Рол</w:t>
      </w:r>
      <w:r w:rsidR="00441AA4" w:rsidRPr="00A011AD">
        <w:t>ь взрослого в поведении ребенка</w:t>
      </w:r>
    </w:p>
    <w:p w:rsidR="00076987" w:rsidRPr="00A011AD" w:rsidRDefault="00076987" w:rsidP="002436A8">
      <w:r w:rsidRPr="00A011AD">
        <w:t>6.Выставки</w:t>
      </w:r>
    </w:p>
    <w:p w:rsidR="00076987" w:rsidRPr="00A011AD" w:rsidRDefault="00076987" w:rsidP="002436A8">
      <w:pPr>
        <w:ind w:left="360"/>
      </w:pPr>
      <w:r w:rsidRPr="00A011AD">
        <w:lastRenderedPageBreak/>
        <w:t xml:space="preserve"> * «Осенняя фантазия»</w:t>
      </w:r>
    </w:p>
    <w:p w:rsidR="00076987" w:rsidRPr="00A011AD" w:rsidRDefault="00076987" w:rsidP="002436A8">
      <w:pPr>
        <w:ind w:left="360"/>
      </w:pPr>
      <w:r w:rsidRPr="00A011AD">
        <w:t xml:space="preserve"> * «Елочка зеленая иголочка»</w:t>
      </w:r>
    </w:p>
    <w:p w:rsidR="00076987" w:rsidRPr="00A011AD" w:rsidRDefault="00076987" w:rsidP="002436A8">
      <w:pPr>
        <w:ind w:left="360"/>
      </w:pPr>
      <w:r w:rsidRPr="00A011AD">
        <w:t xml:space="preserve"> * «День защитников Отечества»</w:t>
      </w:r>
    </w:p>
    <w:p w:rsidR="00076987" w:rsidRPr="00A011AD" w:rsidRDefault="00076987" w:rsidP="002436A8">
      <w:pPr>
        <w:ind w:left="360"/>
      </w:pPr>
      <w:r w:rsidRPr="00A011AD">
        <w:t xml:space="preserve"> * «8 марта – женский день»</w:t>
      </w:r>
    </w:p>
    <w:p w:rsidR="00076987" w:rsidRPr="00A011AD" w:rsidRDefault="00076987" w:rsidP="002436A8">
      <w:pPr>
        <w:ind w:left="360"/>
      </w:pPr>
      <w:r w:rsidRPr="00A011AD">
        <w:t xml:space="preserve"> * «Весенняя капель»</w:t>
      </w:r>
    </w:p>
    <w:p w:rsidR="00076987" w:rsidRPr="00A011AD" w:rsidRDefault="00076987" w:rsidP="002436A8">
      <w:pPr>
        <w:ind w:left="360"/>
      </w:pPr>
      <w:r w:rsidRPr="00A011AD">
        <w:t xml:space="preserve"> * «История ЮИД»</w:t>
      </w:r>
    </w:p>
    <w:p w:rsidR="00076987" w:rsidRPr="00A011AD" w:rsidRDefault="00076987" w:rsidP="002436A8">
      <w:pPr>
        <w:ind w:left="360"/>
      </w:pPr>
      <w:r w:rsidRPr="00A011AD">
        <w:t xml:space="preserve"> * «Природа и мы»</w:t>
      </w:r>
    </w:p>
    <w:p w:rsidR="00076987" w:rsidRPr="00A011AD" w:rsidRDefault="00076987" w:rsidP="002436A8">
      <w:pPr>
        <w:ind w:left="360"/>
      </w:pPr>
      <w:r w:rsidRPr="00A011AD">
        <w:t xml:space="preserve"> * «Мы вас помним»</w:t>
      </w:r>
    </w:p>
    <w:p w:rsidR="00076987" w:rsidRPr="00A011AD" w:rsidRDefault="00076987" w:rsidP="002436A8">
      <w:pPr>
        <w:tabs>
          <w:tab w:val="left" w:pos="-1440"/>
        </w:tabs>
        <w:jc w:val="both"/>
      </w:pPr>
      <w:r w:rsidRPr="00A011AD">
        <w:t xml:space="preserve"> </w:t>
      </w:r>
      <w:r w:rsidR="00441AA4" w:rsidRPr="00A011AD">
        <w:t xml:space="preserve">      </w:t>
      </w:r>
      <w:r w:rsidRPr="00A011AD">
        <w:t>* «Вся планета детям»</w:t>
      </w:r>
    </w:p>
    <w:p w:rsidR="00076987" w:rsidRPr="00A011AD" w:rsidRDefault="00076987" w:rsidP="002436A8">
      <w:r w:rsidRPr="00A011AD">
        <w:t>7. Праздники:</w:t>
      </w:r>
    </w:p>
    <w:p w:rsidR="00076987" w:rsidRPr="00A011AD" w:rsidRDefault="00076987" w:rsidP="002436A8">
      <w:r w:rsidRPr="00A011AD">
        <w:t>*«Золотая осень»</w:t>
      </w:r>
    </w:p>
    <w:p w:rsidR="00076987" w:rsidRPr="00A011AD" w:rsidRDefault="00076987" w:rsidP="002436A8">
      <w:r w:rsidRPr="00A011AD">
        <w:t>*«Новый год по ненецкому календарю» национально-региональный компонент</w:t>
      </w:r>
    </w:p>
    <w:p w:rsidR="00076987" w:rsidRPr="00A011AD" w:rsidRDefault="00076987" w:rsidP="002436A8">
      <w:r w:rsidRPr="00A011AD">
        <w:t>*«Новогодний бал»</w:t>
      </w:r>
    </w:p>
    <w:p w:rsidR="00076987" w:rsidRPr="00A011AD" w:rsidRDefault="00076987" w:rsidP="002436A8">
      <w:r w:rsidRPr="00A011AD">
        <w:t>*«День Защитника Отечества»</w:t>
      </w:r>
    </w:p>
    <w:p w:rsidR="00076987" w:rsidRPr="00A011AD" w:rsidRDefault="00076987" w:rsidP="002436A8">
      <w:r w:rsidRPr="00A011AD">
        <w:t>*«Мамина страна»</w:t>
      </w:r>
    </w:p>
    <w:p w:rsidR="00076987" w:rsidRPr="00A011AD" w:rsidRDefault="00076987" w:rsidP="002436A8">
      <w:r w:rsidRPr="00A011AD">
        <w:t>*«День вороны» - национально-региональный компонент</w:t>
      </w:r>
    </w:p>
    <w:p w:rsidR="00076987" w:rsidRPr="00A011AD" w:rsidRDefault="00076987" w:rsidP="002436A8">
      <w:r w:rsidRPr="00A011AD">
        <w:t>*«День Победы»</w:t>
      </w:r>
    </w:p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t>8. Оборудована библиотека для родителей.</w:t>
      </w:r>
    </w:p>
    <w:p w:rsidR="00076987" w:rsidRPr="00A011AD" w:rsidRDefault="00076987" w:rsidP="008A1467">
      <w:pPr>
        <w:rPr>
          <w:b/>
        </w:rPr>
      </w:pPr>
    </w:p>
    <w:p w:rsidR="00076987" w:rsidRPr="00A011AD" w:rsidRDefault="00076987" w:rsidP="008A1467">
      <w:pPr>
        <w:jc w:val="both"/>
        <w:rPr>
          <w:b/>
        </w:rPr>
      </w:pPr>
      <w:r w:rsidRPr="00A011AD">
        <w:t>В  ДОУ функционирует  логопедический  кабинет, в  котором  проводятся    индивидуальные и подгрупповые  занятия.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A011AD">
        <w:rPr>
          <w:rFonts w:ascii="Times New Roman" w:hAnsi="Times New Roman"/>
          <w:bCs/>
          <w:sz w:val="24"/>
          <w:szCs w:val="24"/>
        </w:rPr>
        <w:t xml:space="preserve">По целенаправленному оснащению и применению кабинет  разделен на несколько рабочих центров: </w:t>
      </w:r>
      <w:r w:rsidRPr="00A011AD">
        <w:rPr>
          <w:rFonts w:ascii="Times New Roman" w:hAnsi="Times New Roman"/>
          <w:sz w:val="24"/>
          <w:szCs w:val="24"/>
        </w:rPr>
        <w:t xml:space="preserve">«Методический» - рабочее место логопеда и размещение  методических пособий и литературы; «Звуков и эмоций» - символизирует артикуляцию гласных, форму, цвет, настроение; «Грамотейка» - доска, звуковые домики, азбука  - помогают детям освоить азы грамоты; «Свет мой зеркальце скажи» - для индивидуальной работы с детьми; «Сенсорно-моторный» - выполняет роль </w:t>
      </w:r>
      <w:proofErr w:type="spellStart"/>
      <w:r w:rsidRPr="00A011AD">
        <w:rPr>
          <w:rFonts w:ascii="Times New Roman" w:hAnsi="Times New Roman"/>
          <w:sz w:val="24"/>
          <w:szCs w:val="24"/>
        </w:rPr>
        <w:t>фланелеграфа</w:t>
      </w:r>
      <w:proofErr w:type="spellEnd"/>
      <w:r w:rsidRPr="00A011AD">
        <w:rPr>
          <w:rFonts w:ascii="Times New Roman" w:hAnsi="Times New Roman"/>
          <w:sz w:val="24"/>
          <w:szCs w:val="24"/>
        </w:rPr>
        <w:t>; «</w:t>
      </w:r>
      <w:proofErr w:type="gramStart"/>
      <w:r w:rsidRPr="00A011AD">
        <w:rPr>
          <w:rFonts w:ascii="Times New Roman" w:hAnsi="Times New Roman"/>
          <w:sz w:val="24"/>
          <w:szCs w:val="24"/>
        </w:rPr>
        <w:t>Учимся</w:t>
      </w:r>
      <w:proofErr w:type="gramEnd"/>
      <w:r w:rsidRPr="00A011AD">
        <w:rPr>
          <w:rFonts w:ascii="Times New Roman" w:hAnsi="Times New Roman"/>
          <w:sz w:val="24"/>
          <w:szCs w:val="24"/>
        </w:rPr>
        <w:t xml:space="preserve"> играя» - для отдыха и развития детей</w:t>
      </w:r>
    </w:p>
    <w:p w:rsidR="00076987" w:rsidRPr="00A011AD" w:rsidRDefault="00076987" w:rsidP="008A1467">
      <w:pPr>
        <w:jc w:val="both"/>
      </w:pPr>
      <w:r w:rsidRPr="00A011AD">
        <w:t xml:space="preserve">Наличие  и  разнообразие  раздаточного  материала  позволяет  сделать  занятие  содержательным, интересным, развивающим  творческую, мыслительную  и  речевую  активность  детей.  Логопедический  кабинет  в  достаточной  степени  оснащен  методической  литературой  по  всем  этапам  коррекционно-развивающего  обучения, имеются  словари, справочники, тетради  для  индивидуальных  занятий.   Кабинет  оснащен  техническими  средствами – это   компьютер, с  помощью  которого  осуществляется  просмотр    видео - занятий, презентаций на лексические темы и автоматизации звукопроизношения. </w:t>
      </w:r>
    </w:p>
    <w:p w:rsidR="00076987" w:rsidRPr="00A011AD" w:rsidRDefault="00076987" w:rsidP="008A1467">
      <w:pPr>
        <w:shd w:val="clear" w:color="auto" w:fill="FFFFFF"/>
      </w:pPr>
      <w:r w:rsidRPr="00A011AD">
        <w:t xml:space="preserve">      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 работы на учебный год выполнены. </w:t>
      </w:r>
    </w:p>
    <w:p w:rsidR="00076987" w:rsidRPr="00A011AD" w:rsidRDefault="00076987" w:rsidP="008A1467">
      <w:pPr>
        <w:jc w:val="both"/>
      </w:pPr>
      <w:r w:rsidRPr="00A011AD">
        <w:t xml:space="preserve"> В течение  учебного года  учитель-логопед работу проводил по следующим направлениям:</w:t>
      </w:r>
    </w:p>
    <w:p w:rsidR="00076987" w:rsidRPr="00A011AD" w:rsidRDefault="00076987" w:rsidP="008A1467">
      <w:pPr>
        <w:jc w:val="both"/>
      </w:pPr>
      <w:r w:rsidRPr="00A011AD">
        <w:t xml:space="preserve">     1.</w:t>
      </w:r>
      <w:r w:rsidRPr="00A011AD">
        <w:rPr>
          <w:u w:val="single"/>
        </w:rPr>
        <w:t xml:space="preserve"> Диагностическое</w:t>
      </w:r>
      <w:r w:rsidRPr="00A011AD">
        <w:t>, цель которого  проведение обследование и выявления детей с нарушениями устной речи, определения уровня и характера речевых расстройств направление коррекционной работы.</w:t>
      </w:r>
    </w:p>
    <w:p w:rsidR="00076987" w:rsidRPr="00A011AD" w:rsidRDefault="00076987" w:rsidP="008A1467">
      <w:pPr>
        <w:jc w:val="both"/>
      </w:pPr>
      <w:r w:rsidRPr="00A011AD">
        <w:t xml:space="preserve">Обследование детей старшего дошкольного возраста проводится индивидуально с каждым ребенком в форме собеседования.  Диагностика проводилась с помощью диагностических пособий Ткаченко Т.А. и Иншаковой О.Б.  По результатам логопедического обследования на </w:t>
      </w:r>
      <w:proofErr w:type="spellStart"/>
      <w:r w:rsidRPr="00A011AD">
        <w:t>логопункт</w:t>
      </w:r>
      <w:proofErr w:type="spellEnd"/>
      <w:r w:rsidRPr="00A011AD">
        <w:t xml:space="preserve"> зачислены дети старшего и среднего возраста. НВОНР – ст.ф. дизартрии – 7 детей, ОНР  </w:t>
      </w:r>
      <w:proofErr w:type="spellStart"/>
      <w:r w:rsidRPr="00A011AD">
        <w:t>ур</w:t>
      </w:r>
      <w:proofErr w:type="spellEnd"/>
      <w:r w:rsidRPr="00A011AD">
        <w:t>. – дизартрия – 4 ребенка.</w:t>
      </w:r>
    </w:p>
    <w:p w:rsidR="00076987" w:rsidRPr="00A011AD" w:rsidRDefault="00076987" w:rsidP="008A146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 xml:space="preserve">      2</w:t>
      </w:r>
      <w:r w:rsidRPr="00A011AD">
        <w:rPr>
          <w:rFonts w:ascii="Times New Roman" w:hAnsi="Times New Roman"/>
          <w:sz w:val="24"/>
          <w:szCs w:val="24"/>
          <w:u w:val="single"/>
        </w:rPr>
        <w:t>.Коррекционно – развивающее</w:t>
      </w:r>
      <w:r w:rsidRPr="00A011AD">
        <w:rPr>
          <w:rFonts w:ascii="Times New Roman" w:hAnsi="Times New Roman"/>
          <w:sz w:val="24"/>
          <w:szCs w:val="24"/>
        </w:rPr>
        <w:t xml:space="preserve"> – формирование правильного звукопроизношения, развитие навыков звукового анализа и синтеза, развитие фонематических процессов, обогащение и активизация словарного запаса, развитие мелкой моторики пальцев рук и </w:t>
      </w:r>
      <w:r w:rsidRPr="00A011AD">
        <w:rPr>
          <w:rFonts w:ascii="Times New Roman" w:hAnsi="Times New Roman"/>
          <w:sz w:val="24"/>
          <w:szCs w:val="24"/>
        </w:rPr>
        <w:lastRenderedPageBreak/>
        <w:t xml:space="preserve">графо – моторных навыков, развитие самостоятельного высказывания и связной речи, практическое усвоение лексических и грамматических средств языка. Так, как все дети обучающиеся на </w:t>
      </w:r>
      <w:proofErr w:type="spellStart"/>
      <w:r w:rsidRPr="00A011AD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A011AD">
        <w:rPr>
          <w:rFonts w:ascii="Times New Roman" w:hAnsi="Times New Roman"/>
          <w:sz w:val="24"/>
          <w:szCs w:val="24"/>
        </w:rPr>
        <w:t xml:space="preserve"> имеют </w:t>
      </w:r>
      <w:proofErr w:type="spellStart"/>
      <w:r w:rsidRPr="00A011AD">
        <w:rPr>
          <w:rFonts w:ascii="Times New Roman" w:hAnsi="Times New Roman"/>
          <w:sz w:val="24"/>
          <w:szCs w:val="24"/>
        </w:rPr>
        <w:t>дизартрические</w:t>
      </w:r>
      <w:proofErr w:type="spellEnd"/>
      <w:r w:rsidRPr="00A011AD">
        <w:rPr>
          <w:rFonts w:ascii="Times New Roman" w:hAnsi="Times New Roman"/>
          <w:sz w:val="24"/>
          <w:szCs w:val="24"/>
        </w:rPr>
        <w:t xml:space="preserve"> расстройства, </w:t>
      </w:r>
      <w:proofErr w:type="gramStart"/>
      <w:r w:rsidRPr="00A011AD">
        <w:rPr>
          <w:rFonts w:ascii="Times New Roman" w:hAnsi="Times New Roman"/>
          <w:sz w:val="24"/>
          <w:szCs w:val="24"/>
        </w:rPr>
        <w:t>а</w:t>
      </w:r>
      <w:proofErr w:type="gramEnd"/>
      <w:r w:rsidRPr="00A011AD">
        <w:rPr>
          <w:rFonts w:ascii="Times New Roman" w:hAnsi="Times New Roman"/>
          <w:sz w:val="24"/>
          <w:szCs w:val="24"/>
        </w:rPr>
        <w:t xml:space="preserve"> следовательно быстро утомляются и часто отвлекаются, методика проведения занятия имеет свои особенности: занятия проводятся индивидуально и по мини</w:t>
      </w:r>
      <w:r w:rsidR="00441AA4" w:rsidRPr="00A011AD">
        <w:rPr>
          <w:rFonts w:ascii="Times New Roman" w:hAnsi="Times New Roman"/>
          <w:sz w:val="24"/>
          <w:szCs w:val="24"/>
        </w:rPr>
        <w:t>-</w:t>
      </w:r>
      <w:r w:rsidRPr="00A011AD">
        <w:rPr>
          <w:rFonts w:ascii="Times New Roman" w:hAnsi="Times New Roman"/>
          <w:sz w:val="24"/>
          <w:szCs w:val="24"/>
        </w:rPr>
        <w:t xml:space="preserve">подгруппам, планируется смена деятельности, используется максимум наглядности, </w:t>
      </w:r>
      <w:proofErr w:type="spellStart"/>
      <w:r w:rsidRPr="00A011A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011AD">
        <w:rPr>
          <w:rFonts w:ascii="Times New Roman" w:hAnsi="Times New Roman"/>
          <w:sz w:val="24"/>
          <w:szCs w:val="24"/>
        </w:rPr>
        <w:t xml:space="preserve"> технологии. </w:t>
      </w:r>
    </w:p>
    <w:p w:rsidR="00076987" w:rsidRPr="00A011AD" w:rsidRDefault="00076987" w:rsidP="00E457C0">
      <w:pPr>
        <w:spacing w:before="100" w:beforeAutospacing="1"/>
        <w:ind w:firstLine="360"/>
      </w:pPr>
      <w:r w:rsidRPr="00A011AD">
        <w:t>В течение 2013-2014 учебного года по мере поступления детей в ДОУ велась диагностика речевого развития  детей и по результатам обследования  на логопедический пункт зачислены 13 детей старшего и среднего возраста. Выявление уровня актуального речевого развития детей, зачисленных на логопедические занятия и обработка данных обследования для объективного логопедического заключения, позволяют обобщить следующие данные о дефектах речи детей:</w:t>
      </w:r>
    </w:p>
    <w:p w:rsidR="00076987" w:rsidRPr="00A011AD" w:rsidRDefault="00076987" w:rsidP="008A1467">
      <w:pPr>
        <w:numPr>
          <w:ilvl w:val="0"/>
          <w:numId w:val="8"/>
        </w:numPr>
        <w:spacing w:before="100" w:beforeAutospacing="1"/>
      </w:pPr>
      <w:r w:rsidRPr="00A011AD">
        <w:t>ОНР III-уровня  - 9 детей</w:t>
      </w:r>
    </w:p>
    <w:p w:rsidR="00076987" w:rsidRPr="00A011AD" w:rsidRDefault="00076987" w:rsidP="008A1467">
      <w:pPr>
        <w:numPr>
          <w:ilvl w:val="0"/>
          <w:numId w:val="8"/>
        </w:numPr>
        <w:spacing w:before="100" w:beforeAutospacing="1"/>
      </w:pPr>
      <w:r w:rsidRPr="00A011AD">
        <w:t>ОНР II-уровня  - 1ребенок</w:t>
      </w:r>
    </w:p>
    <w:p w:rsidR="00076987" w:rsidRPr="00A011AD" w:rsidRDefault="00076987" w:rsidP="008A1467">
      <w:pPr>
        <w:numPr>
          <w:ilvl w:val="0"/>
          <w:numId w:val="8"/>
        </w:numPr>
        <w:spacing w:before="100" w:beforeAutospacing="1"/>
      </w:pPr>
      <w:r w:rsidRPr="00A011AD">
        <w:t>НВОНР – 3 ребенка</w:t>
      </w:r>
    </w:p>
    <w:p w:rsidR="00076987" w:rsidRPr="00A011AD" w:rsidRDefault="00076987" w:rsidP="008A1467">
      <w:pPr>
        <w:shd w:val="clear" w:color="auto" w:fill="FFFFFF"/>
        <w:ind w:firstLine="360"/>
        <w:jc w:val="both"/>
      </w:pP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>Структура речевого дефекта и степень его выраженности определяли задачи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 xml:space="preserve"> логопедической работы. 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>С детьми-логопатами в течение учебного года учитель-логопед проводила индивидуальные и  подгрупповые занятия. На индивидуальных занятиях проводилась работа по развитию артикуляционной моторики, постановке звуков, развитию тонкой моторики и фонематического восприятия, коррекции нарушенных функций с учетом возможностей каждого ребенка.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 xml:space="preserve">       По мере становления звуков, дети со сходными речевыми дефектами объединялись в подгруппы. На подгрупповых занятиях проводилась работа по автоматизации звуков, расширению словаря, развитию связной речи. 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 xml:space="preserve">       При планировании занятий с детьми-логопатами пользовалась  программой Т</w:t>
      </w:r>
      <w:r w:rsidR="00441AA4" w:rsidRPr="00A011AD">
        <w:rPr>
          <w:rFonts w:ascii="Times New Roman" w:hAnsi="Times New Roman"/>
          <w:sz w:val="24"/>
          <w:szCs w:val="24"/>
        </w:rPr>
        <w:t>.Б.Филичевой,  Т.В.  Тумановой,</w:t>
      </w:r>
      <w:r w:rsidRPr="00A011AD">
        <w:rPr>
          <w:rFonts w:ascii="Times New Roman" w:hAnsi="Times New Roman"/>
          <w:sz w:val="24"/>
          <w:szCs w:val="24"/>
        </w:rPr>
        <w:t xml:space="preserve"> Г.В. Чиркиной «Программа  обучения и воспитания детей с ФФН», «Программа  обучения и воспитания детей с ОНР».</w:t>
      </w:r>
    </w:p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 xml:space="preserve">       В  коррекционной работе с детьми  часто использую авторские конспекты занятий, в составлении которых помогают следующие методики: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8674"/>
      </w:tblGrid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Н.С.Жукова «Уроки логопеда. Исправление нарушений речи».</w:t>
            </w:r>
          </w:p>
        </w:tc>
      </w:tr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Н.С.Жукова «Уроки логопеда. Игры для развития речи».</w:t>
            </w:r>
          </w:p>
        </w:tc>
      </w:tr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В.В. Коноваленко,  С.В. Коноваленко «Индивидуально-подгрупповая  работа по коррекции звукопроизношения».</w:t>
            </w:r>
          </w:p>
        </w:tc>
      </w:tr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Т.А.Ткаченко «Учим говорить правильно».</w:t>
            </w:r>
          </w:p>
        </w:tc>
      </w:tr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О.А. Новиковская «Логопедическая грамматика».</w:t>
            </w:r>
          </w:p>
        </w:tc>
      </w:tr>
      <w:tr w:rsidR="00A011AD" w:rsidRPr="00A011AD" w:rsidTr="001D6506">
        <w:tc>
          <w:tcPr>
            <w:tcW w:w="682" w:type="dxa"/>
          </w:tcPr>
          <w:p w:rsidR="00076987" w:rsidRPr="00A011AD" w:rsidRDefault="00076987" w:rsidP="001D65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4" w:type="dxa"/>
          </w:tcPr>
          <w:p w:rsidR="00076987" w:rsidRPr="00A011AD" w:rsidRDefault="00076987" w:rsidP="001D6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1AD">
              <w:rPr>
                <w:rFonts w:ascii="Times New Roman" w:hAnsi="Times New Roman"/>
                <w:sz w:val="24"/>
                <w:szCs w:val="24"/>
              </w:rPr>
              <w:t>Л.Н. Смирнова «Логопедия в д/</w:t>
            </w:r>
            <w:proofErr w:type="gramStart"/>
            <w:r w:rsidRPr="00A011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011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76987" w:rsidRPr="00A011AD" w:rsidRDefault="00076987" w:rsidP="008A1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11AD">
        <w:rPr>
          <w:rFonts w:ascii="Times New Roman" w:hAnsi="Times New Roman"/>
          <w:sz w:val="24"/>
          <w:szCs w:val="24"/>
        </w:rPr>
        <w:tab/>
      </w:r>
    </w:p>
    <w:p w:rsidR="00076987" w:rsidRPr="00A011AD" w:rsidRDefault="00076987" w:rsidP="008A1467">
      <w:pPr>
        <w:shd w:val="clear" w:color="auto" w:fill="FFFFFF"/>
      </w:pPr>
      <w:r w:rsidRPr="00A011AD">
        <w:t xml:space="preserve">      </w:t>
      </w: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A011AD" w:rsidRPr="00A011AD" w:rsidTr="001D650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76987" w:rsidRPr="00A011AD" w:rsidRDefault="00076987" w:rsidP="00E457C0">
            <w:pPr>
              <w:ind w:firstLine="360"/>
            </w:pPr>
            <w:r w:rsidRPr="00A011AD">
              <w:t>Применение специализированных компьютерных технологий при работе с детьми способствовало индивидуализации и повышению эффективности коррекционно-образовательного процесса.</w:t>
            </w:r>
          </w:p>
          <w:p w:rsidR="00076987" w:rsidRPr="00A011AD" w:rsidRDefault="00076987" w:rsidP="00E457C0">
            <w:pPr>
              <w:ind w:firstLine="708"/>
            </w:pPr>
            <w:r w:rsidRPr="00A011AD">
              <w:t>В коррекционной работе использовались презентации по различным направлениям лого коррекционной  работы и следующие компьютерные программы:</w:t>
            </w:r>
          </w:p>
          <w:p w:rsidR="00076987" w:rsidRPr="00A011AD" w:rsidRDefault="00076987" w:rsidP="00E457C0">
            <w:pPr>
              <w:suppressAutoHyphens/>
              <w:ind w:firstLine="709"/>
              <w:jc w:val="both"/>
              <w:rPr>
                <w:bCs/>
                <w:lang w:eastAsia="ar-SA"/>
              </w:rPr>
            </w:pPr>
            <w:r w:rsidRPr="00A011AD">
              <w:rPr>
                <w:bCs/>
                <w:lang w:eastAsia="ar-SA"/>
              </w:rPr>
              <w:t xml:space="preserve"> «Баба Яга учится читать», «Баба Яга учит буквы», «Учимся говорить правильно» «Обучение грамоте» - В.Г. Горецкий</w:t>
            </w:r>
          </w:p>
          <w:p w:rsidR="00076987" w:rsidRPr="00A011AD" w:rsidRDefault="00076987" w:rsidP="00E457C0">
            <w:pPr>
              <w:suppressAutoHyphens/>
              <w:ind w:firstLine="360"/>
              <w:jc w:val="both"/>
              <w:rPr>
                <w:lang w:eastAsia="ar-SA"/>
              </w:rPr>
            </w:pPr>
            <w:r w:rsidRPr="00A011AD">
              <w:rPr>
                <w:lang w:eastAsia="ar-SA"/>
              </w:rPr>
              <w:t>Данные программы предназначены для коррекции общего недоразвития речи у детей старшего дошкольного возраста, обучение  грамоте и совершенствование всех сторон речи.</w:t>
            </w:r>
          </w:p>
          <w:p w:rsidR="00076987" w:rsidRPr="00A011AD" w:rsidRDefault="00076987" w:rsidP="00E457C0">
            <w:pPr>
              <w:ind w:left="360"/>
              <w:jc w:val="both"/>
              <w:rPr>
                <w:b/>
                <w:u w:val="single"/>
              </w:rPr>
            </w:pPr>
            <w:r w:rsidRPr="00A011AD">
              <w:lastRenderedPageBreak/>
              <w:t xml:space="preserve">Артикуляционная и пальчиковая музыкальная мультимедийная гимнастика и компьютерные игры  </w:t>
            </w:r>
            <w:r w:rsidRPr="00A011AD">
              <w:rPr>
                <w:b/>
                <w:lang w:val="en-US"/>
              </w:rPr>
              <w:t>MERSIBO</w:t>
            </w:r>
            <w:r w:rsidRPr="00A011AD">
              <w:t xml:space="preserve"> делают процесс коррекции увлекательным и доступным.</w:t>
            </w:r>
          </w:p>
          <w:p w:rsidR="00076987" w:rsidRPr="00A011AD" w:rsidRDefault="00076987" w:rsidP="001D6506"/>
        </w:tc>
      </w:tr>
    </w:tbl>
    <w:p w:rsidR="00076987" w:rsidRPr="00A011AD" w:rsidRDefault="00076987" w:rsidP="008A1467">
      <w:pPr>
        <w:tabs>
          <w:tab w:val="left" w:pos="-1440"/>
        </w:tabs>
        <w:jc w:val="both"/>
      </w:pPr>
      <w:r w:rsidRPr="00A011AD">
        <w:lastRenderedPageBreak/>
        <w:t xml:space="preserve">    </w:t>
      </w:r>
    </w:p>
    <w:p w:rsidR="00076987" w:rsidRPr="00A011AD" w:rsidRDefault="00076987" w:rsidP="008A1467">
      <w:pPr>
        <w:ind w:firstLine="708"/>
        <w:jc w:val="both"/>
      </w:pPr>
      <w:r w:rsidRPr="00A011AD">
        <w:t xml:space="preserve">ДОУ посещают дети   с ослабленным иммунитетом - одной из главных задач образовательного учреждения является - </w:t>
      </w:r>
      <w:r w:rsidRPr="00A011AD">
        <w:rPr>
          <w:b/>
        </w:rPr>
        <w:t>укрепление, сохранение и профилактика здоровья,</w:t>
      </w:r>
      <w:r w:rsidRPr="00A011AD">
        <w:t xml:space="preserve"> поддержания у него бодрого, жизнерадостного настроения. Профилактика негативных эмоций,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упражнениях.</w:t>
      </w:r>
    </w:p>
    <w:p w:rsidR="00076987" w:rsidRPr="00A011AD" w:rsidRDefault="00076987" w:rsidP="008A1467">
      <w:pPr>
        <w:jc w:val="both"/>
      </w:pPr>
      <w:r w:rsidRPr="00A011AD">
        <w:t xml:space="preserve">Для решения этой задачи в ДОУ: </w:t>
      </w:r>
    </w:p>
    <w:p w:rsidR="00076987" w:rsidRPr="00A011AD" w:rsidRDefault="00076987" w:rsidP="008A1467">
      <w:pPr>
        <w:jc w:val="both"/>
      </w:pPr>
      <w:r w:rsidRPr="00A011AD">
        <w:t>-оборудован медицинский кабинет;</w:t>
      </w:r>
    </w:p>
    <w:p w:rsidR="00076987" w:rsidRPr="00A011AD" w:rsidRDefault="00076987" w:rsidP="008A1467">
      <w:pPr>
        <w:jc w:val="both"/>
      </w:pPr>
      <w:r w:rsidRPr="00A011AD">
        <w:t>-создаются благоприятные санитарно – гигиенические условия;</w:t>
      </w:r>
    </w:p>
    <w:p w:rsidR="00076987" w:rsidRPr="00A011AD" w:rsidRDefault="00076987" w:rsidP="008A1467">
      <w:pPr>
        <w:jc w:val="both"/>
      </w:pPr>
      <w:r w:rsidRPr="00A011AD">
        <w:t>-соблюдается режим дня;</w:t>
      </w:r>
    </w:p>
    <w:p w:rsidR="00076987" w:rsidRPr="00A011AD" w:rsidRDefault="00076987" w:rsidP="008A1467">
      <w:pPr>
        <w:jc w:val="both"/>
      </w:pPr>
      <w:r w:rsidRPr="00A011AD">
        <w:t>-обеспечивается заботливый уход за каждым воспитанником на основе личностно – ориентированного подхода;</w:t>
      </w:r>
    </w:p>
    <w:p w:rsidR="00076987" w:rsidRPr="00A011AD" w:rsidRDefault="00076987" w:rsidP="008A1467">
      <w:pPr>
        <w:jc w:val="both"/>
      </w:pPr>
      <w:r w:rsidRPr="00A011AD">
        <w:t>-организуется полноценное шести разовое питание;</w:t>
      </w:r>
    </w:p>
    <w:p w:rsidR="00076987" w:rsidRPr="00A011AD" w:rsidRDefault="00076987" w:rsidP="008A1467">
      <w:pPr>
        <w:jc w:val="both"/>
      </w:pPr>
      <w:r w:rsidRPr="00A011AD">
        <w:t>-организуются ежедневные прогулки, в актированные дни “Час двигательной активности” в спортивной комнате;</w:t>
      </w:r>
    </w:p>
    <w:p w:rsidR="00076987" w:rsidRPr="00A011AD" w:rsidRDefault="00076987" w:rsidP="008A1467">
      <w:pPr>
        <w:jc w:val="both"/>
      </w:pPr>
      <w:r w:rsidRPr="00A011AD">
        <w:t>-систематически, во все времена года проводятся закаливающие мероприятия;</w:t>
      </w:r>
    </w:p>
    <w:p w:rsidR="00076987" w:rsidRPr="00A011AD" w:rsidRDefault="00076987" w:rsidP="008A1467">
      <w:pPr>
        <w:jc w:val="both"/>
      </w:pPr>
      <w:r w:rsidRPr="00A011AD">
        <w:t>-проводятся физкультурные занятия, физкультминутки, утренняя гимнастика, спортивные развлечения, подвижные, малоподвижные игры;</w:t>
      </w:r>
    </w:p>
    <w:p w:rsidR="00076987" w:rsidRPr="00A011AD" w:rsidRDefault="00076987" w:rsidP="008A1467">
      <w:pPr>
        <w:jc w:val="both"/>
      </w:pPr>
      <w:r w:rsidRPr="00A011AD">
        <w:t xml:space="preserve">-внедрены </w:t>
      </w:r>
      <w:proofErr w:type="spellStart"/>
      <w:r w:rsidRPr="00A011AD">
        <w:t>здоровьесберегающие</w:t>
      </w:r>
      <w:proofErr w:type="spellEnd"/>
      <w:r w:rsidRPr="00A011AD">
        <w:t xml:space="preserve"> технологии:</w:t>
      </w:r>
    </w:p>
    <w:p w:rsidR="00076987" w:rsidRPr="00A011AD" w:rsidRDefault="00076987" w:rsidP="008A1467">
      <w:pPr>
        <w:jc w:val="both"/>
      </w:pPr>
      <w:r w:rsidRPr="00A011AD">
        <w:t xml:space="preserve">       * гимнастика для глаз;</w:t>
      </w:r>
    </w:p>
    <w:p w:rsidR="00076987" w:rsidRPr="00A011AD" w:rsidRDefault="00076987" w:rsidP="008A1467">
      <w:pPr>
        <w:jc w:val="both"/>
      </w:pPr>
      <w:r w:rsidRPr="00A011AD">
        <w:t xml:space="preserve">       * физкультминутки;</w:t>
      </w:r>
    </w:p>
    <w:p w:rsidR="00076987" w:rsidRPr="00A011AD" w:rsidRDefault="00076987" w:rsidP="008A1467">
      <w:pPr>
        <w:jc w:val="both"/>
      </w:pPr>
      <w:r w:rsidRPr="00A011AD">
        <w:t xml:space="preserve">       * дыхательные упражнения;</w:t>
      </w:r>
    </w:p>
    <w:p w:rsidR="00076987" w:rsidRPr="00A011AD" w:rsidRDefault="00076987" w:rsidP="008A1467">
      <w:pPr>
        <w:jc w:val="both"/>
      </w:pPr>
      <w:r w:rsidRPr="00A011AD">
        <w:t xml:space="preserve">       * упражнения для профилактики сколиоза;</w:t>
      </w:r>
    </w:p>
    <w:p w:rsidR="00076987" w:rsidRPr="00A011AD" w:rsidRDefault="00076987" w:rsidP="008A1467">
      <w:pPr>
        <w:jc w:val="both"/>
      </w:pPr>
      <w:r w:rsidRPr="00A011AD">
        <w:t xml:space="preserve">       * </w:t>
      </w:r>
      <w:proofErr w:type="spellStart"/>
      <w:r w:rsidRPr="00A011AD">
        <w:t>психогимнастика</w:t>
      </w:r>
      <w:proofErr w:type="spellEnd"/>
      <w:r w:rsidRPr="00A011AD">
        <w:t>;</w:t>
      </w:r>
    </w:p>
    <w:p w:rsidR="00076987" w:rsidRPr="00A011AD" w:rsidRDefault="00076987" w:rsidP="008A1467">
      <w:pPr>
        <w:jc w:val="both"/>
      </w:pPr>
      <w:r w:rsidRPr="00A011AD">
        <w:t xml:space="preserve">       * динамические паузы;</w:t>
      </w:r>
    </w:p>
    <w:p w:rsidR="00076987" w:rsidRPr="00A011AD" w:rsidRDefault="00076987" w:rsidP="008A1467">
      <w:pPr>
        <w:jc w:val="both"/>
      </w:pPr>
      <w:r w:rsidRPr="00A011AD">
        <w:t xml:space="preserve">       * </w:t>
      </w:r>
      <w:proofErr w:type="spellStart"/>
      <w:r w:rsidRPr="00A011AD">
        <w:t>логоритмические</w:t>
      </w:r>
      <w:proofErr w:type="spellEnd"/>
      <w:r w:rsidRPr="00A011AD">
        <w:t xml:space="preserve"> упражнения;</w:t>
      </w:r>
    </w:p>
    <w:p w:rsidR="00076987" w:rsidRPr="00A011AD" w:rsidRDefault="00076987" w:rsidP="008A1467">
      <w:pPr>
        <w:jc w:val="both"/>
      </w:pPr>
      <w:r w:rsidRPr="00A011AD">
        <w:t xml:space="preserve">       * упражнения на расслабления;</w:t>
      </w:r>
    </w:p>
    <w:p w:rsidR="00076987" w:rsidRPr="00A011AD" w:rsidRDefault="00076987" w:rsidP="008A1467">
      <w:pPr>
        <w:jc w:val="both"/>
      </w:pPr>
      <w:r w:rsidRPr="00A011AD">
        <w:t xml:space="preserve">       * использование линий маршрут для  глаз по методике </w:t>
      </w:r>
      <w:proofErr w:type="gramStart"/>
      <w:r w:rsidRPr="00A011AD">
        <w:t>Базарного</w:t>
      </w:r>
      <w:proofErr w:type="gramEnd"/>
      <w:r w:rsidRPr="00A011AD">
        <w:t>;</w:t>
      </w:r>
    </w:p>
    <w:p w:rsidR="00076987" w:rsidRPr="00A011AD" w:rsidRDefault="00076987" w:rsidP="008A1467">
      <w:pPr>
        <w:jc w:val="both"/>
      </w:pPr>
      <w:r w:rsidRPr="00A011AD">
        <w:t xml:space="preserve">       * использование сенсорного креста;</w:t>
      </w:r>
    </w:p>
    <w:p w:rsidR="00076987" w:rsidRPr="00A011AD" w:rsidRDefault="00076987" w:rsidP="008A1467">
      <w:pPr>
        <w:jc w:val="both"/>
      </w:pPr>
      <w:r w:rsidRPr="00A011AD">
        <w:t xml:space="preserve">       * музыкотерапия;</w:t>
      </w:r>
    </w:p>
    <w:p w:rsidR="00076987" w:rsidRPr="00A011AD" w:rsidRDefault="00076987" w:rsidP="008A1467">
      <w:pPr>
        <w:jc w:val="both"/>
      </w:pPr>
      <w:r w:rsidRPr="00A011AD">
        <w:t xml:space="preserve">- реализуется программа “Здоровье”, разработанная на основе программы «Остров здоровья», которая направлена </w:t>
      </w:r>
      <w:proofErr w:type="gramStart"/>
      <w:r w:rsidRPr="00A011AD">
        <w:t>на</w:t>
      </w:r>
      <w:proofErr w:type="gramEnd"/>
      <w:r w:rsidRPr="00A011AD">
        <w:t>:</w:t>
      </w:r>
    </w:p>
    <w:p w:rsidR="00076987" w:rsidRPr="00A011AD" w:rsidRDefault="00076987" w:rsidP="008A1467">
      <w:pPr>
        <w:jc w:val="both"/>
      </w:pPr>
      <w:r w:rsidRPr="00A011AD">
        <w:t>- обеспечение укрепления здоровья воспитанников;</w:t>
      </w:r>
    </w:p>
    <w:p w:rsidR="00076987" w:rsidRPr="00A011AD" w:rsidRDefault="00441AA4" w:rsidP="008A1467">
      <w:pPr>
        <w:jc w:val="both"/>
      </w:pPr>
      <w:r w:rsidRPr="00A011AD">
        <w:t>- медикаментозная профилактика</w:t>
      </w:r>
      <w:r w:rsidR="00076987" w:rsidRPr="00A011AD">
        <w:t xml:space="preserve"> </w:t>
      </w:r>
      <w:proofErr w:type="spellStart"/>
      <w:r w:rsidR="00076987" w:rsidRPr="00A011AD">
        <w:t>тубконтактных</w:t>
      </w:r>
      <w:proofErr w:type="spellEnd"/>
      <w:r w:rsidR="00076987" w:rsidRPr="00A011AD">
        <w:t xml:space="preserve"> детей;</w:t>
      </w:r>
    </w:p>
    <w:p w:rsidR="00076987" w:rsidRPr="00A011AD" w:rsidRDefault="00076987" w:rsidP="008A1467">
      <w:pPr>
        <w:jc w:val="both"/>
      </w:pPr>
      <w:r w:rsidRPr="00A011AD">
        <w:t>- профилактика хронических и простудных заболеваний;</w:t>
      </w:r>
    </w:p>
    <w:p w:rsidR="00076987" w:rsidRPr="00A011AD" w:rsidRDefault="00076987" w:rsidP="008A1467">
      <w:pPr>
        <w:jc w:val="both"/>
      </w:pPr>
      <w:r w:rsidRPr="00A011AD">
        <w:t>- применение эффективных форм оздоровления детей в условиях детского сада;</w:t>
      </w:r>
    </w:p>
    <w:p w:rsidR="00076987" w:rsidRPr="00A011AD" w:rsidRDefault="00076987" w:rsidP="008A1467">
      <w:pPr>
        <w:jc w:val="both"/>
      </w:pPr>
      <w:r w:rsidRPr="00A011AD">
        <w:t>- привитие здорового образа жизни у дошкольников.</w:t>
      </w:r>
    </w:p>
    <w:p w:rsidR="00076987" w:rsidRPr="00A011AD" w:rsidRDefault="00076987" w:rsidP="008A1467">
      <w:pPr>
        <w:jc w:val="both"/>
      </w:pPr>
      <w:r w:rsidRPr="00A011AD">
        <w:t xml:space="preserve">- проводятся лечебно – оздоровительные и профилактические  мероприятия. </w:t>
      </w:r>
    </w:p>
    <w:p w:rsidR="00076987" w:rsidRPr="00A011AD" w:rsidRDefault="00076987" w:rsidP="008A1467">
      <w:r w:rsidRPr="00A011AD">
        <w:t xml:space="preserve">Лечение </w:t>
      </w:r>
      <w:proofErr w:type="spellStart"/>
      <w:r w:rsidRPr="00A011AD">
        <w:t>тубинфицированных</w:t>
      </w:r>
      <w:proofErr w:type="spellEnd"/>
      <w:r w:rsidRPr="00A011AD">
        <w:t xml:space="preserve"> детей проводится по назначению врача-фтизиатра по схеме </w:t>
      </w:r>
      <w:proofErr w:type="spellStart"/>
      <w:r w:rsidRPr="00A011AD">
        <w:t>фтивазидом</w:t>
      </w:r>
      <w:proofErr w:type="spellEnd"/>
      <w:r w:rsidRPr="00A011AD">
        <w:t xml:space="preserve">, </w:t>
      </w:r>
      <w:proofErr w:type="spellStart"/>
      <w:r w:rsidRPr="00A011AD">
        <w:t>изониазидом</w:t>
      </w:r>
      <w:proofErr w:type="spellEnd"/>
      <w:r w:rsidRPr="00A011AD">
        <w:t xml:space="preserve">, </w:t>
      </w:r>
      <w:proofErr w:type="spellStart"/>
      <w:r w:rsidRPr="00A011AD">
        <w:t>пиразинамидом</w:t>
      </w:r>
      <w:proofErr w:type="spellEnd"/>
      <w:r w:rsidRPr="00A011AD">
        <w:t xml:space="preserve">, </w:t>
      </w:r>
      <w:proofErr w:type="spellStart"/>
      <w:r w:rsidR="00D93495" w:rsidRPr="00A011AD">
        <w:t>карсилом</w:t>
      </w:r>
      <w:proofErr w:type="spellEnd"/>
      <w:r w:rsidR="00D93495" w:rsidRPr="00A011AD">
        <w:t>. Дополнительно назнача</w:t>
      </w:r>
      <w:r w:rsidRPr="00A011AD">
        <w:t>ются витамины В</w:t>
      </w:r>
      <w:proofErr w:type="gramStart"/>
      <w:r w:rsidRPr="00A011AD">
        <w:t>6</w:t>
      </w:r>
      <w:proofErr w:type="gramEnd"/>
      <w:r w:rsidRPr="00A011AD">
        <w:t xml:space="preserve">, </w:t>
      </w:r>
      <w:proofErr w:type="spellStart"/>
      <w:r w:rsidRPr="00A011AD">
        <w:t>гендевит</w:t>
      </w:r>
      <w:proofErr w:type="spellEnd"/>
      <w:r w:rsidRPr="00A011AD">
        <w:t xml:space="preserve">, </w:t>
      </w:r>
      <w:proofErr w:type="spellStart"/>
      <w:r w:rsidRPr="00A011AD">
        <w:t>ундевит</w:t>
      </w:r>
      <w:proofErr w:type="spellEnd"/>
      <w:r w:rsidRPr="00A011AD">
        <w:t>.</w:t>
      </w:r>
    </w:p>
    <w:p w:rsidR="00076987" w:rsidRPr="00A011AD" w:rsidRDefault="00076987" w:rsidP="002436A8">
      <w:pPr>
        <w:jc w:val="both"/>
      </w:pPr>
      <w:r w:rsidRPr="00A011AD">
        <w:t>Педагогами ведется работа с родителями, которая  направлена на укрепление здоровья у воспитанников. Родителям предлагаются папки – передвижки, мастер – класс, памятки, индивидуальные консультации  по сохранению и укреплению здоровья детей, также вопрос о здоровье детей актуален на родительских собраниях, проведены совместные спортивные мероприятия:</w:t>
      </w:r>
    </w:p>
    <w:p w:rsidR="00076987" w:rsidRPr="00A011AD" w:rsidRDefault="00076987" w:rsidP="002436A8">
      <w:r w:rsidRPr="00A011AD">
        <w:t>*Осеннее спортивное развлечение «Собираем урожай»</w:t>
      </w:r>
    </w:p>
    <w:p w:rsidR="00076987" w:rsidRPr="00A011AD" w:rsidRDefault="00076987" w:rsidP="002436A8">
      <w:r w:rsidRPr="00A011AD">
        <w:lastRenderedPageBreak/>
        <w:t>*Физкультурный досуг по сказкам.</w:t>
      </w:r>
    </w:p>
    <w:p w:rsidR="00076987" w:rsidRPr="00A011AD" w:rsidRDefault="00076987" w:rsidP="002436A8">
      <w:r w:rsidRPr="00A011AD">
        <w:t>*Физкультурный досуг: «Будем здоровы».</w:t>
      </w:r>
    </w:p>
    <w:p w:rsidR="00076987" w:rsidRPr="00A011AD" w:rsidRDefault="00076987" w:rsidP="002436A8">
      <w:r w:rsidRPr="00A011AD">
        <w:t>*Зимний спортивный досуг: «Зимушка-зима».</w:t>
      </w:r>
    </w:p>
    <w:p w:rsidR="00076987" w:rsidRPr="00A011AD" w:rsidRDefault="00076987" w:rsidP="002436A8">
      <w:r w:rsidRPr="00A011AD">
        <w:t>*Спортивный праздник: «Малые зимние олимпийские игры».</w:t>
      </w:r>
    </w:p>
    <w:p w:rsidR="00076987" w:rsidRPr="00A011AD" w:rsidRDefault="00076987" w:rsidP="002436A8">
      <w:r w:rsidRPr="00A011AD">
        <w:t>*Спортивный досуг-развлечение: «Масленица идет».</w:t>
      </w:r>
    </w:p>
    <w:p w:rsidR="00076987" w:rsidRPr="00A011AD" w:rsidRDefault="00076987" w:rsidP="002436A8">
      <w:r w:rsidRPr="00A011AD">
        <w:t>*Физкультурное развлечение «Поиграем с мамой».</w:t>
      </w:r>
    </w:p>
    <w:p w:rsidR="00076987" w:rsidRPr="00A011AD" w:rsidRDefault="00076987" w:rsidP="002436A8">
      <w:r w:rsidRPr="00A011AD">
        <w:t>*Физкультурное развлечение «Космические дали»</w:t>
      </w:r>
    </w:p>
    <w:p w:rsidR="004A5A02" w:rsidRPr="00A011AD" w:rsidRDefault="00076987" w:rsidP="004A5A02">
      <w:pPr>
        <w:jc w:val="both"/>
      </w:pPr>
      <w:r w:rsidRPr="00A011AD">
        <w:t>*Спортивный праздник: «Дружат дети всей Земли».</w:t>
      </w:r>
      <w:r w:rsidR="004A5A02" w:rsidRPr="00A011AD">
        <w:t xml:space="preserve"> </w:t>
      </w:r>
    </w:p>
    <w:p w:rsidR="004A5A02" w:rsidRPr="00A011AD" w:rsidRDefault="004A5A02" w:rsidP="004A5A02">
      <w:pPr>
        <w:jc w:val="both"/>
      </w:pPr>
      <w:r w:rsidRPr="00A011AD">
        <w:t>Также утвержден и реализован «План мероприятий об усилении мер по профилактике ОРВИ»</w:t>
      </w:r>
    </w:p>
    <w:p w:rsidR="004A5A02" w:rsidRPr="00A011AD" w:rsidRDefault="004A5A02" w:rsidP="004A5A02">
      <w:pPr>
        <w:jc w:val="both"/>
      </w:pPr>
      <w:r w:rsidRPr="00A011AD">
        <w:t>• Организовано сбалансированное питание, отвечающее физиологическим потребностям растущего организма.</w:t>
      </w:r>
    </w:p>
    <w:p w:rsidR="004A5A02" w:rsidRPr="00A011AD" w:rsidRDefault="004A5A02" w:rsidP="004A5A02">
      <w:pPr>
        <w:jc w:val="both"/>
      </w:pPr>
      <w:r w:rsidRPr="00A011AD">
        <w:t>• Имеется 10-дневное меню, утвержденное заведующим (Приказ № 99/1 от 20.08.2013г)</w:t>
      </w:r>
    </w:p>
    <w:p w:rsidR="004A5A02" w:rsidRPr="00A011AD" w:rsidRDefault="004A5A02" w:rsidP="004A5A02">
      <w:pPr>
        <w:jc w:val="both"/>
      </w:pPr>
      <w:r w:rsidRPr="00A011AD">
        <w:t>В течение 2013-2014 учебного года в ДОУ прибыло  22 воспитанника:</w:t>
      </w:r>
    </w:p>
    <w:p w:rsidR="004A5A02" w:rsidRPr="00A011AD" w:rsidRDefault="004A5A02" w:rsidP="004A5A02">
      <w:pPr>
        <w:jc w:val="both"/>
        <w:rPr>
          <w:i/>
        </w:rPr>
      </w:pPr>
    </w:p>
    <w:p w:rsidR="004A5A02" w:rsidRPr="00A011AD" w:rsidRDefault="004A5A02" w:rsidP="004A5A02">
      <w:pPr>
        <w:ind w:left="-142"/>
        <w:jc w:val="center"/>
        <w:rPr>
          <w:b/>
        </w:rPr>
      </w:pPr>
      <w:r w:rsidRPr="00A011AD">
        <w:rPr>
          <w:b/>
        </w:rPr>
        <w:t>Эффективность работы  по охране жизни и здоровья воспитанников</w:t>
      </w:r>
    </w:p>
    <w:p w:rsidR="004A5A02" w:rsidRPr="00A011AD" w:rsidRDefault="004A5A02" w:rsidP="004A5A02">
      <w:pPr>
        <w:ind w:left="142"/>
        <w:jc w:val="center"/>
        <w:rPr>
          <w:b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9"/>
        <w:gridCol w:w="2149"/>
        <w:gridCol w:w="1946"/>
        <w:gridCol w:w="2154"/>
        <w:gridCol w:w="2393"/>
      </w:tblGrid>
      <w:tr w:rsidR="00A011AD" w:rsidRPr="00A011AD" w:rsidTr="004F511F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Возрастная группа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Количество детей в группе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Среднее количество детей, пропущенных по болезни одним воспитанником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r w:rsidRPr="00A011AD">
              <w:t xml:space="preserve">Средний процент посещаемости детьми группы за учебный год </w:t>
            </w:r>
            <w:proofErr w:type="gramStart"/>
            <w:r w:rsidRPr="00A011AD">
              <w:t xml:space="preserve">( </w:t>
            </w:r>
            <w:proofErr w:type="gramEnd"/>
            <w:r w:rsidRPr="00A011AD">
              <w:t>без летнего периода)</w:t>
            </w:r>
          </w:p>
        </w:tc>
      </w:tr>
      <w:tr w:rsidR="00A011AD" w:rsidRPr="00A011AD" w:rsidTr="004F511F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2011-2012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Разновозрастная группа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94.7</w:t>
            </w:r>
          </w:p>
        </w:tc>
      </w:tr>
      <w:tr w:rsidR="00A011AD" w:rsidRPr="00A011AD" w:rsidTr="004F511F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2012-2013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Разновозрастная группа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96.1</w:t>
            </w:r>
          </w:p>
        </w:tc>
      </w:tr>
      <w:tr w:rsidR="00A011AD" w:rsidRPr="00A011AD" w:rsidTr="004F511F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2013- 2014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Разновозрастная группа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A02" w:rsidRPr="00A011AD" w:rsidRDefault="004A5A02" w:rsidP="004F511F">
            <w:pPr>
              <w:jc w:val="center"/>
            </w:pPr>
            <w:r w:rsidRPr="00A011AD">
              <w:t>95</w:t>
            </w:r>
          </w:p>
        </w:tc>
      </w:tr>
    </w:tbl>
    <w:p w:rsidR="004A5A02" w:rsidRPr="00A011AD" w:rsidRDefault="004A5A02" w:rsidP="004A5A02"/>
    <w:p w:rsidR="004A5A02" w:rsidRPr="00A011AD" w:rsidRDefault="004A5A02" w:rsidP="004A5A02">
      <w:pPr>
        <w:ind w:firstLine="708"/>
      </w:pPr>
      <w:r w:rsidRPr="00A011AD">
        <w:t xml:space="preserve">Во исполнение письма </w:t>
      </w:r>
      <w:proofErr w:type="spellStart"/>
      <w:r w:rsidRPr="00A011AD">
        <w:t>Депертамента</w:t>
      </w:r>
      <w:proofErr w:type="spellEnd"/>
      <w:r w:rsidRPr="00A011AD">
        <w:t xml:space="preserve"> образования Администрации </w:t>
      </w:r>
      <w:proofErr w:type="spellStart"/>
      <w:r w:rsidRPr="00A011AD">
        <w:t>Пуровского</w:t>
      </w:r>
      <w:proofErr w:type="spellEnd"/>
      <w:r w:rsidRPr="00A011AD">
        <w:t xml:space="preserve"> района от 16.09.2013 г., </w:t>
      </w:r>
      <w:proofErr w:type="spellStart"/>
      <w:r w:rsidRPr="00A011AD">
        <w:t>вх</w:t>
      </w:r>
      <w:proofErr w:type="spellEnd"/>
      <w:r w:rsidRPr="00A011AD">
        <w:t xml:space="preserve">  №230,   в  ДОУ   был проведен мини - педагогический час протокол № 21 от 24.09.2013г., на котором педагоги ДОУ ознакомились с рекомендациями участников «круглого стола»  по теме: «Вопросы здоровья в системе общего образования: проблемы отрасли и законодательства».</w:t>
      </w:r>
    </w:p>
    <w:p w:rsidR="004A5A02" w:rsidRPr="00A011AD" w:rsidRDefault="004A5A02" w:rsidP="004A5A02">
      <w:pPr>
        <w:ind w:firstLine="708"/>
      </w:pPr>
    </w:p>
    <w:p w:rsidR="004A5A02" w:rsidRPr="00A011AD" w:rsidRDefault="004A5A02" w:rsidP="004A5A02">
      <w:pPr>
        <w:ind w:firstLine="708"/>
      </w:pPr>
      <w:r w:rsidRPr="00A011AD"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A011AD" w:rsidRPr="00A011AD" w:rsidTr="004F511F">
        <w:tc>
          <w:tcPr>
            <w:tcW w:w="1008" w:type="dxa"/>
          </w:tcPr>
          <w:p w:rsidR="004A5A02" w:rsidRPr="00A011AD" w:rsidRDefault="004A5A02" w:rsidP="004F511F">
            <w:pPr>
              <w:tabs>
                <w:tab w:val="left" w:pos="3450"/>
              </w:tabs>
              <w:jc w:val="center"/>
            </w:pPr>
            <w:r w:rsidRPr="00A011AD">
              <w:t>№</w:t>
            </w:r>
          </w:p>
          <w:p w:rsidR="004A5A02" w:rsidRPr="00A011AD" w:rsidRDefault="004A5A02" w:rsidP="004F511F">
            <w:pPr>
              <w:tabs>
                <w:tab w:val="left" w:pos="3450"/>
              </w:tabs>
              <w:jc w:val="center"/>
            </w:pPr>
            <w:r w:rsidRPr="00A011AD">
              <w:t>п\</w:t>
            </w:r>
            <w:proofErr w:type="gramStart"/>
            <w:r w:rsidRPr="00A011AD">
              <w:t>п</w:t>
            </w:r>
            <w:proofErr w:type="gramEnd"/>
          </w:p>
        </w:tc>
        <w:tc>
          <w:tcPr>
            <w:tcW w:w="8640" w:type="dxa"/>
          </w:tcPr>
          <w:p w:rsidR="004A5A02" w:rsidRPr="00A011AD" w:rsidRDefault="004A5A02" w:rsidP="004F511F">
            <w:pPr>
              <w:tabs>
                <w:tab w:val="left" w:pos="3450"/>
              </w:tabs>
              <w:jc w:val="center"/>
            </w:pPr>
            <w:r w:rsidRPr="00A011AD">
              <w:t>Предложения</w:t>
            </w:r>
          </w:p>
        </w:tc>
      </w:tr>
      <w:tr w:rsidR="00A011AD" w:rsidRPr="00A011AD" w:rsidTr="004F511F">
        <w:tc>
          <w:tcPr>
            <w:tcW w:w="1008" w:type="dxa"/>
          </w:tcPr>
          <w:p w:rsidR="004A5A02" w:rsidRPr="00A011AD" w:rsidRDefault="004A5A02" w:rsidP="004F511F">
            <w:pPr>
              <w:tabs>
                <w:tab w:val="left" w:pos="3450"/>
              </w:tabs>
              <w:jc w:val="center"/>
            </w:pPr>
            <w:r w:rsidRPr="00A011AD">
              <w:t>1.</w:t>
            </w:r>
          </w:p>
        </w:tc>
        <w:tc>
          <w:tcPr>
            <w:tcW w:w="8640" w:type="dxa"/>
          </w:tcPr>
          <w:p w:rsidR="004A5A02" w:rsidRPr="00A011AD" w:rsidRDefault="004A5A02" w:rsidP="004F511F">
            <w:pPr>
              <w:tabs>
                <w:tab w:val="left" w:pos="3450"/>
              </w:tabs>
            </w:pPr>
            <w:r w:rsidRPr="00A011AD">
              <w:t>Для родителей воспитанников ДОУ организовать встречи с родителями по теме: «Школа здоровья».</w:t>
            </w:r>
          </w:p>
        </w:tc>
      </w:tr>
      <w:tr w:rsidR="00A011AD" w:rsidRPr="00A011AD" w:rsidTr="004F511F">
        <w:tc>
          <w:tcPr>
            <w:tcW w:w="1008" w:type="dxa"/>
          </w:tcPr>
          <w:p w:rsidR="004A5A02" w:rsidRPr="00A011AD" w:rsidRDefault="004A5A02" w:rsidP="004F511F">
            <w:pPr>
              <w:tabs>
                <w:tab w:val="left" w:pos="3450"/>
              </w:tabs>
              <w:jc w:val="center"/>
            </w:pPr>
            <w:r w:rsidRPr="00A011AD">
              <w:t>2.</w:t>
            </w:r>
          </w:p>
        </w:tc>
        <w:tc>
          <w:tcPr>
            <w:tcW w:w="8640" w:type="dxa"/>
          </w:tcPr>
          <w:p w:rsidR="004A5A02" w:rsidRPr="00A011AD" w:rsidRDefault="004A5A02" w:rsidP="004F511F">
            <w:pPr>
              <w:tabs>
                <w:tab w:val="left" w:pos="3450"/>
              </w:tabs>
            </w:pPr>
            <w:r w:rsidRPr="00A011AD">
              <w:t>Для педагогов ДОУ организовать педагогические чтения по теме «Вопросы сохранения и укрепления здоровья детей дошкольного возраста»</w:t>
            </w:r>
          </w:p>
        </w:tc>
      </w:tr>
    </w:tbl>
    <w:p w:rsidR="004A5A02" w:rsidRPr="00A011AD" w:rsidRDefault="004A5A02" w:rsidP="004A5A02">
      <w:pPr>
        <w:tabs>
          <w:tab w:val="left" w:pos="3450"/>
        </w:tabs>
      </w:pPr>
    </w:p>
    <w:p w:rsidR="004A5A02" w:rsidRPr="00A011AD" w:rsidRDefault="004A5A02" w:rsidP="004A5A02">
      <w:pPr>
        <w:jc w:val="both"/>
      </w:pPr>
      <w:r w:rsidRPr="00A011AD">
        <w:rPr>
          <w:b/>
        </w:rPr>
        <w:t>Вывод:</w:t>
      </w:r>
    </w:p>
    <w:p w:rsidR="004A5A02" w:rsidRPr="00A011AD" w:rsidRDefault="004A5A02" w:rsidP="004A5A02">
      <w:pPr>
        <w:jc w:val="both"/>
      </w:pPr>
      <w:r w:rsidRPr="00A011AD">
        <w:t xml:space="preserve">         Коллектив детского сада и родители воспитанников считают, что план лечебно-профилактических процедур должен работать. Системность работы способствует положительному результату. Здоровье детей – наша общая задача, а без профилактики вырастить здоровое поколение в северных условиях невозможно.</w:t>
      </w:r>
    </w:p>
    <w:p w:rsidR="00076987" w:rsidRPr="00A011AD" w:rsidRDefault="00076987" w:rsidP="002436A8">
      <w:pPr>
        <w:jc w:val="both"/>
      </w:pPr>
    </w:p>
    <w:p w:rsidR="00076987" w:rsidRPr="00A011AD" w:rsidRDefault="00D93495" w:rsidP="008A1467">
      <w:pPr>
        <w:jc w:val="both"/>
      </w:pPr>
      <w:r w:rsidRPr="00A011AD">
        <w:t>Так как в штатном расписании</w:t>
      </w:r>
      <w:r w:rsidR="00076987" w:rsidRPr="00A011AD">
        <w:t xml:space="preserve"> отсутствует  ставка педагога - психолога  в ДОУ   сопровождение адаптационного периода осуществляется педагогами и медперсоналом. Слежение адаптационного периода педагогом психо</w:t>
      </w:r>
      <w:r w:rsidRPr="00A011AD">
        <w:t xml:space="preserve">логом просто необходимо, потому </w:t>
      </w:r>
      <w:r w:rsidR="00076987" w:rsidRPr="00A011AD">
        <w:t xml:space="preserve"> </w:t>
      </w:r>
      <w:r w:rsidR="00076987" w:rsidRPr="00A011AD">
        <w:lastRenderedPageBreak/>
        <w:t>что дети  попадают  в совершенно  чуждые для них условия</w:t>
      </w:r>
      <w:r w:rsidRPr="00A011AD">
        <w:t xml:space="preserve">. Дети  коренных народов </w:t>
      </w:r>
      <w:proofErr w:type="gramStart"/>
      <w:r w:rsidRPr="00A011AD">
        <w:t>Севера</w:t>
      </w:r>
      <w:proofErr w:type="gramEnd"/>
      <w:r w:rsidR="00076987" w:rsidRPr="00A011AD">
        <w:t xml:space="preserve"> которые проживали ранее в тундровых условиях</w:t>
      </w:r>
      <w:r w:rsidRPr="00A011AD">
        <w:t>,</w:t>
      </w:r>
      <w:r w:rsidR="00076987" w:rsidRPr="00A011AD">
        <w:t xml:space="preserve"> тяжелее переносят адаптацию и дольше привыкают к условиям жизни в детском саду. </w:t>
      </w:r>
    </w:p>
    <w:p w:rsidR="00076987" w:rsidRPr="00A011AD" w:rsidRDefault="00076987" w:rsidP="00C90513">
      <w:pPr>
        <w:jc w:val="both"/>
      </w:pPr>
      <w:r w:rsidRPr="00A011AD">
        <w:t>Для облегчения</w:t>
      </w:r>
      <w:r w:rsidR="00D93495" w:rsidRPr="00A011AD">
        <w:t xml:space="preserve"> прохождения адаптации педагоги</w:t>
      </w:r>
      <w:r w:rsidRPr="00A011AD">
        <w:t xml:space="preserve"> совме</w:t>
      </w:r>
      <w:r w:rsidR="00D93495" w:rsidRPr="00A011AD">
        <w:t>стно с медицинскими работниками</w:t>
      </w:r>
      <w:r w:rsidRPr="00A011AD">
        <w:t xml:space="preserve"> проводят игры и упражнения на сближение детей друг с другом, с взрослыми: “Поздороваемся носиком”, “Мы плетем цепь”, “Веселый круг” и др., игр</w:t>
      </w:r>
      <w:proofErr w:type="gramStart"/>
      <w:r w:rsidRPr="00A011AD">
        <w:t>ы-</w:t>
      </w:r>
      <w:proofErr w:type="gramEnd"/>
      <w:r w:rsidRPr="00A011AD">
        <w:t xml:space="preserve"> за</w:t>
      </w:r>
      <w:r w:rsidR="00D93495" w:rsidRPr="00A011AD">
        <w:t>бавы, коммуникативные игры</w:t>
      </w:r>
      <w:r w:rsidRPr="00A011AD">
        <w:t xml:space="preserve"> направленные на  формирование и развитие навыков общения, навыков поведения в группе. Большое внимание уделяется индивидуальной работе, также осуществляется личностно – ориентированный подход к детям, что оказывает большую помощь в прохождении адаптации к ДОУ, а значит, способствуют сохранению эмоционального состояния и здоровья каждого воспитанника. </w:t>
      </w:r>
    </w:p>
    <w:p w:rsidR="00076987" w:rsidRPr="00A011AD" w:rsidRDefault="00076987" w:rsidP="00C90513">
      <w:pPr>
        <w:jc w:val="both"/>
      </w:pP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  <w:u w:val="single"/>
        </w:rPr>
        <w:t>Направление работы</w:t>
      </w:r>
      <w:r w:rsidRPr="00A011AD">
        <w:rPr>
          <w:b/>
        </w:rPr>
        <w:t>: Познавательно-речевое развитие</w:t>
      </w: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</w:rPr>
        <w:t xml:space="preserve">ОО «Коммуникация», « Чтение художественной литературы»; </w:t>
      </w: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</w:rPr>
        <w:t>ОО «Познание»</w:t>
      </w:r>
    </w:p>
    <w:p w:rsidR="00076987" w:rsidRPr="00A011AD" w:rsidRDefault="00076987" w:rsidP="00C90513">
      <w:pPr>
        <w:jc w:val="both"/>
        <w:rPr>
          <w:b/>
        </w:rPr>
      </w:pPr>
    </w:p>
    <w:p w:rsidR="00076987" w:rsidRPr="00A011AD" w:rsidRDefault="00076987" w:rsidP="00C90513">
      <w:pPr>
        <w:jc w:val="both"/>
      </w:pPr>
      <w:r w:rsidRPr="00A011AD">
        <w:t>Работа осуществлялась в рамках  основной общеобразовательной программы ДОУ.</w:t>
      </w:r>
    </w:p>
    <w:p w:rsidR="00076987" w:rsidRPr="00A011AD" w:rsidRDefault="00076987" w:rsidP="00C90513">
      <w:pPr>
        <w:jc w:val="both"/>
      </w:pPr>
      <w:r w:rsidRPr="00A011AD">
        <w:t xml:space="preserve">     В течение всего года педагогами учреждения была проведена работа по познавательно-речевому развитию детей дошкольного возраста включающая в себя:</w:t>
      </w:r>
    </w:p>
    <w:p w:rsidR="00076987" w:rsidRPr="00A011AD" w:rsidRDefault="00076987" w:rsidP="00C90513">
      <w:pPr>
        <w:jc w:val="both"/>
      </w:pPr>
      <w:r w:rsidRPr="00A011AD">
        <w:t>−сенсорное развитие;</w:t>
      </w:r>
    </w:p>
    <w:p w:rsidR="00076987" w:rsidRPr="00A011AD" w:rsidRDefault="00076987" w:rsidP="00C90513">
      <w:pPr>
        <w:jc w:val="both"/>
      </w:pPr>
      <w:r w:rsidRPr="00A011AD">
        <w:t>−развитие познавательно-исследовательской и продуктивной (конструктивной) деятельности;</w:t>
      </w:r>
    </w:p>
    <w:p w:rsidR="00076987" w:rsidRPr="00A011AD" w:rsidRDefault="00076987" w:rsidP="00C90513">
      <w:pPr>
        <w:jc w:val="both"/>
      </w:pPr>
      <w:r w:rsidRPr="00A011AD">
        <w:t>− формирование элементарных математических представлений;</w:t>
      </w:r>
    </w:p>
    <w:p w:rsidR="00076987" w:rsidRPr="00A011AD" w:rsidRDefault="00076987" w:rsidP="00C90513">
      <w:pPr>
        <w:jc w:val="both"/>
      </w:pPr>
      <w:r w:rsidRPr="00A011AD">
        <w:t>− формирование целостной картины мира, расширению кругозора;</w:t>
      </w:r>
    </w:p>
    <w:p w:rsidR="00076987" w:rsidRPr="00A011AD" w:rsidRDefault="00076987" w:rsidP="00C90513">
      <w:pPr>
        <w:jc w:val="both"/>
      </w:pPr>
      <w:r w:rsidRPr="00A011AD">
        <w:t>− развитию всех компонентов устной речи, практическое овладение нормами речи.</w:t>
      </w:r>
    </w:p>
    <w:p w:rsidR="00076987" w:rsidRPr="00A011AD" w:rsidRDefault="00076987" w:rsidP="00C90513">
      <w:pPr>
        <w:jc w:val="both"/>
      </w:pPr>
      <w:r w:rsidRPr="00A011AD">
        <w:t>− приобщение к словесному искусству, развитие литературной речи.</w:t>
      </w:r>
    </w:p>
    <w:p w:rsidR="00076987" w:rsidRPr="00A011AD" w:rsidRDefault="00076987" w:rsidP="00C90513">
      <w:pPr>
        <w:jc w:val="both"/>
      </w:pPr>
      <w:r w:rsidRPr="00A011AD">
        <w:t xml:space="preserve">     В работе с детьми педагоги планировали и систематически организовывали экскурсии и прогулки, экологические игры, экологические праздники и развлечения, что способствовало формированию у детей целостной картины мира, расширения кругозора, познавательного интереса. </w:t>
      </w:r>
    </w:p>
    <w:p w:rsidR="00076987" w:rsidRPr="00A011AD" w:rsidRDefault="00076987" w:rsidP="00C90513">
      <w:pPr>
        <w:jc w:val="both"/>
      </w:pPr>
      <w:r w:rsidRPr="00A011AD">
        <w:t xml:space="preserve">        С целью формирования у детей дошкольного возраста основ безопасности собственной жизнедеятельности дошкольным учреждением разработан План совместной работы педагогов МКДОУ и инспекторов ОГИБДД по предупреждению детского дорожно-транспортного травматизма на 2013-2014г. В рамках реализации Плана сотрудники ОГИБДД провели  4 мероприятия с детьми дошкольного учреждения, включающие: игровые ситуации, презентации, тематические беседы, памятки и буклеты «Уроки Светофора», «Грамотный пешеход», «Дорожные знаки».</w:t>
      </w:r>
    </w:p>
    <w:p w:rsidR="00076987" w:rsidRPr="00A011AD" w:rsidRDefault="00076987" w:rsidP="00C90513">
      <w:pPr>
        <w:jc w:val="both"/>
      </w:pPr>
      <w:r w:rsidRPr="00A011AD">
        <w:t>Данные мероприятия способствовали закреплению знаний детей о правилах ПДД и ОБЖ. Воспитателями групп также были разработаны и распространены памятки и буклеты для родителей воспитанников, содержащие  информацию о «Перевозк</w:t>
      </w:r>
      <w:r w:rsidR="00214350" w:rsidRPr="00A011AD">
        <w:t>е детей в личном транспорте», «</w:t>
      </w:r>
      <w:r w:rsidRPr="00A011AD">
        <w:t>По дороге в детский сад», все это способствовало повышению компетентности родителей по данному направлению.</w:t>
      </w:r>
    </w:p>
    <w:p w:rsidR="00076987" w:rsidRPr="00A011AD" w:rsidRDefault="00076987" w:rsidP="00C90513">
      <w:pPr>
        <w:jc w:val="both"/>
      </w:pPr>
      <w:r w:rsidRPr="00A011AD">
        <w:t xml:space="preserve">    Положительная динамика освоения Программного материала была достигнута благодаря грамотно выстроенной системе индивидуально-корректирующей работы; организованны консультации и тематические родительские собрания, разработаны памятки и практические рекомендации для родителей с учетом возрастных и индивидуальных особенностей детей.</w:t>
      </w:r>
    </w:p>
    <w:p w:rsidR="00076987" w:rsidRPr="00A011AD" w:rsidRDefault="00076987" w:rsidP="00C90513">
      <w:pPr>
        <w:jc w:val="both"/>
      </w:pPr>
      <w:r w:rsidRPr="00A011AD">
        <w:t xml:space="preserve">      Анализ результатов разделов: «Ребенок и окружающий мир», «Формирование элементарных экологических представлений», «Формирование элементарных   математических представлений» показал, что у воспитанников </w:t>
      </w:r>
      <w:r w:rsidR="002B7BAD" w:rsidRPr="00A011AD">
        <w:t>старшей подгруппы</w:t>
      </w:r>
    </w:p>
    <w:p w:rsidR="00076987" w:rsidRPr="00A011AD" w:rsidRDefault="00076987" w:rsidP="00C90513">
      <w:pPr>
        <w:jc w:val="both"/>
      </w:pPr>
      <w:r w:rsidRPr="00A011AD">
        <w:lastRenderedPageBreak/>
        <w:t>-расширились знания об окружающем, сформированы исследовательские умений: умения наблюдать, анализировать, сравнивать и моделировать процессы взаимодействия объектов;</w:t>
      </w:r>
    </w:p>
    <w:p w:rsidR="00076987" w:rsidRPr="00A011AD" w:rsidRDefault="00076987" w:rsidP="00C90513">
      <w:pPr>
        <w:jc w:val="both"/>
      </w:pPr>
      <w:r w:rsidRPr="00A011AD">
        <w:t>-сформировалось совершенствование речевого творчества;</w:t>
      </w:r>
    </w:p>
    <w:p w:rsidR="00076987" w:rsidRPr="00A011AD" w:rsidRDefault="00076987" w:rsidP="00C90513">
      <w:pPr>
        <w:jc w:val="both"/>
      </w:pPr>
      <w:r w:rsidRPr="00A011AD">
        <w:t>-сформировалось  расширение представлений у детей о физических свойствах окружающего мира:</w:t>
      </w:r>
    </w:p>
    <w:p w:rsidR="00076987" w:rsidRPr="00A011AD" w:rsidRDefault="00076987" w:rsidP="00C90513">
      <w:pPr>
        <w:jc w:val="both"/>
      </w:pPr>
      <w:proofErr w:type="gramStart"/>
      <w:r w:rsidRPr="00A011AD">
        <w:t>-ознакомлены  с различными свойствами веществ (твердость, мягкость, сыпучесть, вязкость, плавучесть, растворимость и т.п.);</w:t>
      </w:r>
      <w:proofErr w:type="gramEnd"/>
    </w:p>
    <w:p w:rsidR="00076987" w:rsidRPr="00A011AD" w:rsidRDefault="00076987" w:rsidP="00C90513">
      <w:pPr>
        <w:jc w:val="both"/>
      </w:pPr>
      <w:r w:rsidRPr="00A011AD">
        <w:t>-сформировано использование  опыта выполнения правил техники безопасности при проведении физических экспериментов.</w:t>
      </w:r>
    </w:p>
    <w:p w:rsidR="00076987" w:rsidRPr="00A011AD" w:rsidRDefault="002B7BAD" w:rsidP="00C90513">
      <w:pPr>
        <w:jc w:val="both"/>
      </w:pPr>
      <w:r w:rsidRPr="00A011AD">
        <w:t>Воспитанники младшей подгруппы</w:t>
      </w:r>
      <w:r w:rsidR="00076987" w:rsidRPr="00A011AD">
        <w:t xml:space="preserve"> научились устанавливать причинно-следственные связи.</w:t>
      </w:r>
    </w:p>
    <w:p w:rsidR="00076987" w:rsidRPr="00A011AD" w:rsidRDefault="00076987" w:rsidP="00C90513">
      <w:pPr>
        <w:jc w:val="both"/>
      </w:pPr>
      <w:r w:rsidRPr="00A011AD">
        <w:t xml:space="preserve">Во всех </w:t>
      </w:r>
      <w:r w:rsidR="002B7BAD" w:rsidRPr="00A011AD">
        <w:t>под</w:t>
      </w:r>
      <w:r w:rsidRPr="00A011AD">
        <w:t>группах повысилась исследовательская активность. Показатели экологической воспитанности: экологические  знания, познавательная деятельность, практическая деятельность (уход за растениями), отношение к знакомым объектам ближайшего окружения к концу года стали выше. Интегрированная занимательная деятельность объединяет детей общими впечатлениями, переживаниями, эмоциями, способствуют формированию коллективных отношений.</w:t>
      </w:r>
    </w:p>
    <w:p w:rsidR="00076987" w:rsidRPr="00A011AD" w:rsidRDefault="00076987" w:rsidP="00C90513">
      <w:pPr>
        <w:jc w:val="both"/>
      </w:pPr>
      <w:r w:rsidRPr="00A011AD">
        <w:t>Использование различных форм  работы в течение проведения данной деятельности поддерживает внимание воспитанников на высоком уровне, что позволяет говорить о достаточной эффективности. Такая деятельность раскрывает значительные педагогические возможности, снимает усталость, перенапряжение воспитанников за счет переключения на разнообразную деятельность, повышает познавательный интерес, служит развитию воображения, мышления, речи и памяти. Представленный опыт принят к использованию педагогами старших разновозрастных групп</w:t>
      </w:r>
    </w:p>
    <w:p w:rsidR="00076987" w:rsidRPr="00A011AD" w:rsidRDefault="00076987" w:rsidP="00C90513">
      <w:pPr>
        <w:jc w:val="both"/>
      </w:pPr>
      <w:r w:rsidRPr="00A011AD">
        <w:t xml:space="preserve">        Работая над годовой задачей, педагоги  дошкольного учреждения посещали методические объединения, проводимые на городском уровне. Обмен опытом позволил в значительной степени сформировать представления о различных сторонах изучаемого направления.</w:t>
      </w:r>
    </w:p>
    <w:p w:rsidR="00076987" w:rsidRPr="00A011AD" w:rsidRDefault="00076987" w:rsidP="00C90513">
      <w:pPr>
        <w:jc w:val="both"/>
      </w:pPr>
      <w:r w:rsidRPr="00A011AD">
        <w:t>Анализ календарных планов позволил сделать следующие выводы:</w:t>
      </w:r>
    </w:p>
    <w:p w:rsidR="00076987" w:rsidRPr="00A011AD" w:rsidRDefault="00076987" w:rsidP="00C90513">
      <w:pPr>
        <w:jc w:val="both"/>
      </w:pPr>
      <w:r w:rsidRPr="00A011AD">
        <w:t>1)</w:t>
      </w:r>
      <w:r w:rsidRPr="00A011AD">
        <w:tab/>
        <w:t>В рамках НОД планируется детское экспериментирование</w:t>
      </w:r>
    </w:p>
    <w:p w:rsidR="00076987" w:rsidRPr="00A011AD" w:rsidRDefault="00076987" w:rsidP="00C90513">
      <w:pPr>
        <w:jc w:val="both"/>
      </w:pPr>
      <w:r w:rsidRPr="00A011AD">
        <w:t>2)</w:t>
      </w:r>
      <w:r w:rsidRPr="00A011AD">
        <w:tab/>
        <w:t>В</w:t>
      </w:r>
      <w:r w:rsidR="007F32EA" w:rsidRPr="00A011AD">
        <w:t xml:space="preserve"> </w:t>
      </w:r>
      <w:r w:rsidRPr="00A011AD">
        <w:t>режимных моментах (особенно на прогулке) активно используются наблюдение, простейшие опыты и эксперименты.</w:t>
      </w:r>
    </w:p>
    <w:p w:rsidR="00076987" w:rsidRPr="00A011AD" w:rsidRDefault="00076987" w:rsidP="00C90513">
      <w:pPr>
        <w:jc w:val="both"/>
      </w:pPr>
      <w:r w:rsidRPr="00A011AD">
        <w:t xml:space="preserve">    Беседы с детьми с целью выявления </w:t>
      </w:r>
      <w:proofErr w:type="spellStart"/>
      <w:r w:rsidRPr="00A011AD">
        <w:t>деятельностно</w:t>
      </w:r>
      <w:proofErr w:type="spellEnd"/>
      <w:r w:rsidRPr="00A011AD">
        <w:t xml:space="preserve">-субъектных проявлений, связанных с активностью и инициативностью ребенка в экспериментировании показали, что все дети, кто хоть раз проводил опыты, тому эта деятельность, </w:t>
      </w:r>
      <w:proofErr w:type="gramStart"/>
      <w:r w:rsidRPr="00A011AD">
        <w:t>безусловно</w:t>
      </w:r>
      <w:proofErr w:type="gramEnd"/>
      <w:r w:rsidRPr="00A011AD">
        <w:t xml:space="preserve"> понравилась, они считают ее  интересной и хотели бы ей заниматься снова и снова, однако, у  детей нет представлений о разнообразии опытов и экспериментов – только память о том, что делали на открытом </w:t>
      </w:r>
      <w:proofErr w:type="gramStart"/>
      <w:r w:rsidRPr="00A011AD">
        <w:t>занятии</w:t>
      </w:r>
      <w:proofErr w:type="gramEnd"/>
      <w:r w:rsidRPr="00A011AD">
        <w:t>. Большинство дошкольников признались, что в центре экспериментирования им разрешают только смотреть или чуть-чуть потрогать, а деятельность экспериментирования зачастую путают с игрой.</w:t>
      </w:r>
    </w:p>
    <w:p w:rsidR="00076987" w:rsidRPr="00A011AD" w:rsidRDefault="00076987" w:rsidP="00C90513">
      <w:pPr>
        <w:jc w:val="both"/>
      </w:pPr>
    </w:p>
    <w:p w:rsidR="00076987" w:rsidRPr="00A011AD" w:rsidRDefault="00076987" w:rsidP="00C90513">
      <w:pPr>
        <w:jc w:val="both"/>
      </w:pPr>
      <w:r w:rsidRPr="00A011AD">
        <w:rPr>
          <w:b/>
        </w:rPr>
        <w:t>Вывод:</w:t>
      </w:r>
      <w:r w:rsidRPr="00A011AD">
        <w:t xml:space="preserve"> Работа по развитию профессиональных умений педагогов ДОУ по организации экспериментально - исследовательской деятельности дошкольников реализована не в полной мере. Есть недочеты, на которые особенно следует обратить внимание, такие как  система планирования, а не от случая к случаю; на планирование индивидуальной работы с детьми по данному направлению. </w:t>
      </w:r>
    </w:p>
    <w:p w:rsidR="00076987" w:rsidRPr="00A011AD" w:rsidRDefault="00076987" w:rsidP="00C90513">
      <w:pPr>
        <w:jc w:val="both"/>
      </w:pPr>
      <w:r w:rsidRPr="00A011AD">
        <w:t>Кроме того необходимо продумывать и планировать и разнообразить формы работы с дошкольниками по развитию познавательно-исследовательской деятельности; пополнить «Цент</w:t>
      </w:r>
      <w:r w:rsidR="00EA1D7E" w:rsidRPr="00A011AD">
        <w:t>р экспериментирования»</w:t>
      </w:r>
    </w:p>
    <w:p w:rsidR="00076987" w:rsidRPr="00A011AD" w:rsidRDefault="00076987" w:rsidP="00C90513">
      <w:pPr>
        <w:jc w:val="both"/>
      </w:pPr>
    </w:p>
    <w:p w:rsidR="00076987" w:rsidRPr="00A011AD" w:rsidRDefault="00076987" w:rsidP="00C90513">
      <w:pPr>
        <w:jc w:val="both"/>
      </w:pP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  <w:u w:val="single"/>
        </w:rPr>
        <w:lastRenderedPageBreak/>
        <w:t>Направление работы:</w:t>
      </w:r>
      <w:r w:rsidRPr="00A011AD">
        <w:rPr>
          <w:b/>
        </w:rPr>
        <w:t xml:space="preserve"> Социально-личностное развитие</w:t>
      </w: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</w:rPr>
        <w:t xml:space="preserve"> Художественно-эстетическое развитие</w:t>
      </w:r>
    </w:p>
    <w:p w:rsidR="00076987" w:rsidRPr="00A011AD" w:rsidRDefault="00076987" w:rsidP="00C90513">
      <w:pPr>
        <w:jc w:val="both"/>
        <w:rPr>
          <w:b/>
        </w:rPr>
      </w:pPr>
    </w:p>
    <w:p w:rsidR="00076987" w:rsidRPr="00A011AD" w:rsidRDefault="00076987" w:rsidP="00C90513">
      <w:pPr>
        <w:jc w:val="both"/>
      </w:pPr>
      <w:r w:rsidRPr="00A011AD">
        <w:t>Работа осуществлялась в рамках  основной общеобразовательной программы ДОУ.</w:t>
      </w:r>
    </w:p>
    <w:p w:rsidR="00076987" w:rsidRPr="00A011AD" w:rsidRDefault="00076987" w:rsidP="00C90513">
      <w:pPr>
        <w:jc w:val="both"/>
      </w:pPr>
      <w:r w:rsidRPr="00A011AD">
        <w:t xml:space="preserve">     В течение всего года педагогами учреждения осуществлялась работа по сотрудничеству  семья – педагог – ребёнок в форме разностороннего развития дошкольников включающая в себя:</w:t>
      </w:r>
    </w:p>
    <w:p w:rsidR="00076987" w:rsidRPr="00A011AD" w:rsidRDefault="00076987" w:rsidP="00C90513">
      <w:pPr>
        <w:jc w:val="both"/>
      </w:pPr>
      <w:r w:rsidRPr="00A011AD">
        <w:t>– социально-личностное развитие;</w:t>
      </w:r>
    </w:p>
    <w:p w:rsidR="00076987" w:rsidRPr="00A011AD" w:rsidRDefault="00076987" w:rsidP="00C90513">
      <w:pPr>
        <w:jc w:val="both"/>
      </w:pPr>
      <w:r w:rsidRPr="00A011AD">
        <w:t>− развитие продуктивной деятельности;</w:t>
      </w:r>
    </w:p>
    <w:p w:rsidR="00076987" w:rsidRPr="00A011AD" w:rsidRDefault="00076987" w:rsidP="00C90513">
      <w:pPr>
        <w:jc w:val="both"/>
      </w:pPr>
      <w:r w:rsidRPr="00A011AD">
        <w:t>− развитие детского творчества;</w:t>
      </w:r>
    </w:p>
    <w:p w:rsidR="00076987" w:rsidRPr="00A011AD" w:rsidRDefault="00076987" w:rsidP="00C90513">
      <w:pPr>
        <w:jc w:val="both"/>
      </w:pPr>
      <w:r w:rsidRPr="00A011AD">
        <w:t>− повышение педагогической компетентности родителей в области воспитания.</w:t>
      </w:r>
    </w:p>
    <w:p w:rsidR="00076987" w:rsidRPr="00A011AD" w:rsidRDefault="00076987" w:rsidP="00C90513">
      <w:pPr>
        <w:jc w:val="both"/>
      </w:pPr>
      <w:r w:rsidRPr="00A011AD">
        <w:t xml:space="preserve">      В</w:t>
      </w:r>
      <w:r w:rsidR="00EA1D7E" w:rsidRPr="00A011AD">
        <w:t xml:space="preserve"> группе</w:t>
      </w:r>
      <w:r w:rsidRPr="00A011AD">
        <w:t xml:space="preserve"> созданы удовлетворительные условия для социального развития детей</w:t>
      </w:r>
      <w:r w:rsidR="00EA1D7E" w:rsidRPr="00A011AD">
        <w:t>,</w:t>
      </w:r>
      <w:r w:rsidR="00214350" w:rsidRPr="00A011AD">
        <w:t xml:space="preserve"> </w:t>
      </w:r>
      <w:r w:rsidRPr="00A011AD">
        <w:t>имеются разнообразные дидактические игры, в которых отрабатываются партнерские взаимоотношения детей; оснащены и преобразованы развивающие центры развития.</w:t>
      </w:r>
    </w:p>
    <w:p w:rsidR="00076987" w:rsidRPr="00A011AD" w:rsidRDefault="00076987" w:rsidP="00C90513">
      <w:pPr>
        <w:jc w:val="both"/>
      </w:pPr>
      <w:r w:rsidRPr="00A011AD">
        <w:t xml:space="preserve">Пополнилась картотека статей по  социально-нравственному воспитанию: «Правила поведения в детском саду». В учреждении созданы условия для театрализованной деятельности. </w:t>
      </w:r>
      <w:proofErr w:type="gramStart"/>
      <w:r w:rsidRPr="00A011AD">
        <w:t xml:space="preserve">В каждой группе имеются мини – театры (пальчиковый, кукольный, настольный, перчаточный, теневой, </w:t>
      </w:r>
      <w:proofErr w:type="spellStart"/>
      <w:r w:rsidRPr="00A011AD">
        <w:t>би</w:t>
      </w:r>
      <w:proofErr w:type="spellEnd"/>
      <w:r w:rsidRPr="00A011AD">
        <w:t>-ба-</w:t>
      </w:r>
      <w:proofErr w:type="spellStart"/>
      <w:r w:rsidRPr="00A011AD">
        <w:t>бо</w:t>
      </w:r>
      <w:proofErr w:type="spellEnd"/>
      <w:r w:rsidRPr="00A011AD">
        <w:t xml:space="preserve">, и т.д.). </w:t>
      </w:r>
      <w:proofErr w:type="gramEnd"/>
    </w:p>
    <w:p w:rsidR="00076987" w:rsidRPr="00A011AD" w:rsidRDefault="00076987" w:rsidP="00C90513">
      <w:pPr>
        <w:jc w:val="both"/>
      </w:pPr>
      <w:r w:rsidRPr="00A011AD">
        <w:t xml:space="preserve">     • Работа по освоению образовательной области «Социализация» проводилась в организованной образовательной деятельности, и самостоятельной деятельности в  интересной игровой форме. Организация воспитателями жизненных игровых ситуаций, помогли детям освоить опыт поведения и доброжелательное отношение к сверстникам и близким взрослым.</w:t>
      </w:r>
    </w:p>
    <w:p w:rsidR="00076987" w:rsidRPr="00A011AD" w:rsidRDefault="00076987" w:rsidP="00C90513">
      <w:pPr>
        <w:jc w:val="both"/>
      </w:pPr>
      <w:r w:rsidRPr="00A011AD">
        <w:t xml:space="preserve">      • У детей сформирован стойкий интерес к изобразительной деятельности, рисунки стали более разнообразными и выразительными. Воспитанники ДОУ неоднократно участвовали в конкурсах рисунков и творческих работ, которые проводились на различном уровне.  </w:t>
      </w:r>
    </w:p>
    <w:p w:rsidR="00076987" w:rsidRPr="00A011AD" w:rsidRDefault="00076987" w:rsidP="00C90513">
      <w:pPr>
        <w:jc w:val="both"/>
      </w:pPr>
      <w:r w:rsidRPr="00A011AD">
        <w:t>Педагогами организовывались выставки детского творчества, активное участие в которых принимали и</w:t>
      </w:r>
      <w:r w:rsidR="00EA1D7E" w:rsidRPr="00A011AD">
        <w:t xml:space="preserve"> некоторые</w:t>
      </w:r>
      <w:r w:rsidRPr="00A011AD">
        <w:t xml:space="preserve"> родители воспитанников.</w:t>
      </w:r>
    </w:p>
    <w:p w:rsidR="00076987" w:rsidRPr="00A011AD" w:rsidRDefault="00076987" w:rsidP="00C90513">
      <w:pPr>
        <w:jc w:val="both"/>
      </w:pPr>
    </w:p>
    <w:p w:rsidR="00076987" w:rsidRPr="00A011AD" w:rsidRDefault="00076987" w:rsidP="00C90513">
      <w:pPr>
        <w:jc w:val="both"/>
        <w:rPr>
          <w:b/>
          <w:i/>
          <w:u w:val="single"/>
        </w:rPr>
      </w:pPr>
      <w:r w:rsidRPr="00A011AD">
        <w:rPr>
          <w:b/>
          <w:i/>
          <w:u w:val="single"/>
        </w:rPr>
        <w:t>Организация предметно-развивающего пространства</w:t>
      </w:r>
    </w:p>
    <w:p w:rsidR="00076987" w:rsidRPr="00A011AD" w:rsidRDefault="00076987" w:rsidP="00C90513">
      <w:pPr>
        <w:jc w:val="both"/>
      </w:pPr>
      <w:r w:rsidRPr="00A011AD">
        <w:t xml:space="preserve"> Развивающая предметная среда ДОУ оборудована с учетом  возрастных особенностей детей, учитывает разновозрастной характер группы. Все элементы среды связаны между собой по содержанию, масштабу и художественному решению. Разнообразие центров позволяет осуществить: сенсорное развитие, развитие речи, познакомить с окружающим миром, с художественной литературой, развить элементарные математические представления,  обучить грамоте, научить играть в сюжетно-ролевые игры; наличие в  группе игрового пространства позволяет расширить познавательный мир воспитанников, использование современного оборудования для творчества, игр, занятий, самостоятельной деятельности дошкольников. Сегодня предметная среда группы носит специфические черты, отражающие общие и индивидуальные потребности детей. Созданные  предметно-развивающие условия в ДОУ способствовали повышению качества дошкольного образования и развития детского творчества в целом </w:t>
      </w: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</w:rPr>
        <w:t xml:space="preserve">Результат: </w:t>
      </w:r>
    </w:p>
    <w:p w:rsidR="00076987" w:rsidRPr="00A011AD" w:rsidRDefault="00076987" w:rsidP="00C90513">
      <w:pPr>
        <w:jc w:val="both"/>
        <w:rPr>
          <w:b/>
        </w:rPr>
      </w:pPr>
      <w:r w:rsidRPr="00A011AD">
        <w:rPr>
          <w:b/>
        </w:rPr>
        <w:t xml:space="preserve">− </w:t>
      </w:r>
      <w:r w:rsidRPr="00A011AD">
        <w:t>стабильный высокий процент освоения программного содержания выпускниками</w:t>
      </w:r>
    </w:p>
    <w:p w:rsidR="00076987" w:rsidRPr="00A011AD" w:rsidRDefault="00076987" w:rsidP="004A3E59">
      <w:pPr>
        <w:jc w:val="center"/>
      </w:pPr>
      <w:r w:rsidRPr="00A011AD">
        <w:t>Мониторинг  освоения образовательной программы</w:t>
      </w:r>
    </w:p>
    <w:tbl>
      <w:tblPr>
        <w:tblW w:w="10088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01"/>
        <w:gridCol w:w="2292"/>
        <w:gridCol w:w="2568"/>
        <w:gridCol w:w="2160"/>
      </w:tblGrid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1</w:t>
            </w:r>
          </w:p>
          <w:p w:rsidR="00076987" w:rsidRPr="00A011AD" w:rsidRDefault="00076987" w:rsidP="000111CC">
            <w:r w:rsidRPr="00A011AD">
              <w:t>п\</w:t>
            </w:r>
            <w:proofErr w:type="gramStart"/>
            <w:r w:rsidRPr="00A011AD">
              <w:t>п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Разделы программы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pPr>
              <w:jc w:val="center"/>
            </w:pPr>
            <w:r w:rsidRPr="00A011AD">
              <w:t>2011-2012</w:t>
            </w:r>
          </w:p>
          <w:p w:rsidR="00076987" w:rsidRPr="00A011AD" w:rsidRDefault="00076987" w:rsidP="000111CC">
            <w:r w:rsidRPr="00A011AD">
              <w:t xml:space="preserve">В      </w:t>
            </w:r>
            <w:proofErr w:type="gramStart"/>
            <w:r w:rsidRPr="00A011AD">
              <w:t>В</w:t>
            </w:r>
            <w:proofErr w:type="gramEnd"/>
            <w:r w:rsidRPr="00A011AD">
              <w:t>/С      С       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pPr>
              <w:jc w:val="center"/>
            </w:pPr>
            <w:r w:rsidRPr="00A011AD">
              <w:t>2012-2013</w:t>
            </w:r>
          </w:p>
          <w:p w:rsidR="00076987" w:rsidRPr="00A011AD" w:rsidRDefault="00076987" w:rsidP="000111CC">
            <w:r w:rsidRPr="00A011AD">
              <w:t xml:space="preserve">  В      </w:t>
            </w:r>
            <w:proofErr w:type="gramStart"/>
            <w:r w:rsidRPr="00A011AD">
              <w:t>В</w:t>
            </w:r>
            <w:proofErr w:type="gramEnd"/>
            <w:r w:rsidRPr="00A011AD">
              <w:t>\С     С     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      2013-2014</w:t>
            </w:r>
          </w:p>
          <w:p w:rsidR="00076987" w:rsidRPr="00A011AD" w:rsidRDefault="00076987" w:rsidP="000111CC">
            <w:r w:rsidRPr="00A011AD">
              <w:t xml:space="preserve"> В     </w:t>
            </w:r>
            <w:proofErr w:type="gramStart"/>
            <w:r w:rsidRPr="00A011AD">
              <w:t>В</w:t>
            </w:r>
            <w:proofErr w:type="gramEnd"/>
            <w:r w:rsidRPr="00A011AD">
              <w:t>/С      С      Н</w:t>
            </w:r>
          </w:p>
        </w:tc>
      </w:tr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Физическое развитие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    47%   52%   1%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- 47,5%  52%     0.5%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-      66%     34%  -</w:t>
            </w:r>
          </w:p>
          <w:p w:rsidR="00076987" w:rsidRPr="00A011AD" w:rsidRDefault="00076987" w:rsidP="000111CC"/>
          <w:p w:rsidR="00076987" w:rsidRPr="00A011AD" w:rsidRDefault="00076987" w:rsidP="000111CC"/>
        </w:tc>
      </w:tr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Познавательно – </w:t>
            </w:r>
            <w:r w:rsidRPr="00A011AD">
              <w:lastRenderedPageBreak/>
              <w:t>речевое развитие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lastRenderedPageBreak/>
              <w:t xml:space="preserve">   -   50%    49%   1%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-      50%   49%      1%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-     60%      40%   -</w:t>
            </w:r>
          </w:p>
        </w:tc>
      </w:tr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lastRenderedPageBreak/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Социально-личностное развитие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   54%    44%   2%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-   54.6%  44.6%  0.8%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-     80%      20%   -</w:t>
            </w:r>
          </w:p>
        </w:tc>
      </w:tr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Художественно – эстетическое развитие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   55%     43%  2%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  55.5%  43.5%    1%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-     66%       40%   -</w:t>
            </w:r>
          </w:p>
        </w:tc>
      </w:tr>
      <w:tr w:rsidR="00A011AD" w:rsidRPr="00A011AD" w:rsidTr="000111CC">
        <w:trPr>
          <w:trHeight w:val="1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>Итог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 -   51%   47%    2%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7" w:rsidRPr="00A011AD" w:rsidRDefault="00076987" w:rsidP="000111CC">
            <w:r w:rsidRPr="00A011AD">
              <w:t xml:space="preserve"> -    52%     47%      1%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987" w:rsidRPr="00A011AD" w:rsidRDefault="00076987" w:rsidP="000111CC">
            <w:r w:rsidRPr="00A011AD">
              <w:t xml:space="preserve"> -    68%       32%    -</w:t>
            </w:r>
          </w:p>
        </w:tc>
      </w:tr>
    </w:tbl>
    <w:p w:rsidR="00076987" w:rsidRPr="00A011AD" w:rsidRDefault="00076987" w:rsidP="004A3E59">
      <w:pPr>
        <w:ind w:left="-567"/>
        <w:jc w:val="center"/>
      </w:pPr>
    </w:p>
    <w:p w:rsidR="00076987" w:rsidRPr="00A011AD" w:rsidRDefault="00076987" w:rsidP="004A3E59">
      <w:pPr>
        <w:ind w:left="-567" w:firstLine="709"/>
        <w:jc w:val="both"/>
      </w:pPr>
      <w:r w:rsidRPr="00A011AD">
        <w:t xml:space="preserve">Количество детей освоивших программу за последние 3 года составило 99%.Из них  </w:t>
      </w:r>
    </w:p>
    <w:p w:rsidR="00076987" w:rsidRPr="00A011AD" w:rsidRDefault="00076987" w:rsidP="004A3E59">
      <w:pPr>
        <w:ind w:left="-567" w:firstLine="709"/>
        <w:jc w:val="both"/>
      </w:pPr>
      <w:proofErr w:type="gramStart"/>
      <w:r w:rsidRPr="00A011AD">
        <w:t>освоивших</w:t>
      </w:r>
      <w:proofErr w:type="gramEnd"/>
      <w:r w:rsidRPr="00A011AD">
        <w:t xml:space="preserve"> программу с выше-среднем и среднем уровнем:</w:t>
      </w:r>
    </w:p>
    <w:p w:rsidR="00076987" w:rsidRPr="00A011AD" w:rsidRDefault="00076987" w:rsidP="004A3E59">
      <w:pPr>
        <w:ind w:left="-567" w:firstLine="567"/>
        <w:jc w:val="both"/>
      </w:pPr>
      <w:r w:rsidRPr="00A011AD">
        <w:t xml:space="preserve">    2011-2012 уч. г. -  98 %</w:t>
      </w:r>
    </w:p>
    <w:p w:rsidR="00076987" w:rsidRPr="00A011AD" w:rsidRDefault="00076987" w:rsidP="004A3E59">
      <w:pPr>
        <w:ind w:left="-567" w:firstLine="567"/>
        <w:jc w:val="both"/>
      </w:pPr>
      <w:r w:rsidRPr="00A011AD">
        <w:t xml:space="preserve">    2012-2013 уч. г.- 99 %</w:t>
      </w:r>
    </w:p>
    <w:p w:rsidR="00076987" w:rsidRPr="00A011AD" w:rsidRDefault="00076987" w:rsidP="004A3E59">
      <w:pPr>
        <w:ind w:left="-567" w:firstLine="567"/>
        <w:jc w:val="both"/>
      </w:pPr>
      <w:r w:rsidRPr="00A011AD">
        <w:t xml:space="preserve">    2013-2014уч.г. -  100% </w:t>
      </w:r>
    </w:p>
    <w:p w:rsidR="00076987" w:rsidRPr="00A011AD" w:rsidRDefault="00076987" w:rsidP="004A3E59">
      <w:pPr>
        <w:ind w:left="-567" w:firstLine="567"/>
        <w:jc w:val="both"/>
      </w:pPr>
      <w:r w:rsidRPr="00A011AD">
        <w:t>Средний показатель -  99%.</w:t>
      </w:r>
    </w:p>
    <w:p w:rsidR="00076987" w:rsidRPr="00A011AD" w:rsidRDefault="00076987" w:rsidP="004A3E59">
      <w:pPr>
        <w:ind w:left="-567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011AD" w:rsidRPr="00A011AD" w:rsidTr="000111CC">
        <w:tc>
          <w:tcPr>
            <w:tcW w:w="2392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Учебные годы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Выше - среднего уровня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</w:pPr>
            <w:r w:rsidRPr="00A011AD">
              <w:t>средний уровень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Низкий уровень</w:t>
            </w:r>
          </w:p>
        </w:tc>
      </w:tr>
      <w:tr w:rsidR="00A011AD" w:rsidRPr="00A011AD" w:rsidTr="000111CC">
        <w:tc>
          <w:tcPr>
            <w:tcW w:w="2392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2011 – 2012уч.г.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51%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47%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2%</w:t>
            </w:r>
          </w:p>
        </w:tc>
      </w:tr>
      <w:tr w:rsidR="00A011AD" w:rsidRPr="00A011AD" w:rsidTr="000111CC">
        <w:tc>
          <w:tcPr>
            <w:tcW w:w="2392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2012 – 2013уч.г.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52%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47%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1%</w:t>
            </w:r>
          </w:p>
        </w:tc>
      </w:tr>
      <w:tr w:rsidR="00A011AD" w:rsidRPr="00A011AD" w:rsidTr="000111CC">
        <w:tc>
          <w:tcPr>
            <w:tcW w:w="2392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2013 -2014уч.г.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68%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32%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-</w:t>
            </w:r>
          </w:p>
        </w:tc>
      </w:tr>
      <w:tr w:rsidR="00A011AD" w:rsidRPr="00A011AD" w:rsidTr="000111CC">
        <w:tc>
          <w:tcPr>
            <w:tcW w:w="2392" w:type="dxa"/>
          </w:tcPr>
          <w:p w:rsidR="00076987" w:rsidRPr="00A011AD" w:rsidRDefault="00076987" w:rsidP="000111CC">
            <w:pPr>
              <w:ind w:left="-567" w:firstLine="567"/>
              <w:jc w:val="right"/>
            </w:pPr>
            <w:r w:rsidRPr="00A011AD">
              <w:t>Итого: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57%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42%</w:t>
            </w:r>
          </w:p>
        </w:tc>
        <w:tc>
          <w:tcPr>
            <w:tcW w:w="2393" w:type="dxa"/>
          </w:tcPr>
          <w:p w:rsidR="00076987" w:rsidRPr="00A011AD" w:rsidRDefault="00076987" w:rsidP="000111CC">
            <w:pPr>
              <w:ind w:left="-567" w:firstLine="567"/>
              <w:jc w:val="center"/>
            </w:pPr>
            <w:r w:rsidRPr="00A011AD">
              <w:t>1%</w:t>
            </w:r>
          </w:p>
        </w:tc>
      </w:tr>
    </w:tbl>
    <w:p w:rsidR="00076987" w:rsidRPr="00A011AD" w:rsidRDefault="00076987" w:rsidP="004A3E59">
      <w:pPr>
        <w:ind w:left="-567" w:firstLine="567"/>
        <w:jc w:val="both"/>
      </w:pPr>
    </w:p>
    <w:p w:rsidR="00076987" w:rsidRPr="00A011AD" w:rsidRDefault="00076987" w:rsidP="002543E2">
      <w:pPr>
        <w:jc w:val="both"/>
        <w:rPr>
          <w:b/>
        </w:rPr>
      </w:pPr>
    </w:p>
    <w:p w:rsidR="00076987" w:rsidRPr="00A011AD" w:rsidRDefault="00076987" w:rsidP="00C90513">
      <w:pPr>
        <w:jc w:val="both"/>
        <w:rPr>
          <w:i/>
        </w:rPr>
      </w:pPr>
      <w:r w:rsidRPr="00A011AD">
        <w:t xml:space="preserve">− участие воспитанников в конкурсах различного уровня </w:t>
      </w:r>
    </w:p>
    <w:p w:rsidR="00076987" w:rsidRPr="00A011AD" w:rsidRDefault="00076987" w:rsidP="002543E2">
      <w:pPr>
        <w:jc w:val="both"/>
      </w:pPr>
      <w:r w:rsidRPr="00A011AD">
        <w:t>Итоги участия воспитанников ДОУ в творческих конкурсах различного уровня</w:t>
      </w:r>
    </w:p>
    <w:p w:rsidR="00076987" w:rsidRPr="00A011AD" w:rsidRDefault="00076987" w:rsidP="002543E2">
      <w:pPr>
        <w:jc w:val="both"/>
      </w:pPr>
      <w:r w:rsidRPr="00A011AD">
        <w:t>в 2013-2014 учебном году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274"/>
        <w:gridCol w:w="1080"/>
        <w:gridCol w:w="1080"/>
        <w:gridCol w:w="1080"/>
        <w:gridCol w:w="1298"/>
        <w:gridCol w:w="1080"/>
        <w:gridCol w:w="1800"/>
      </w:tblGrid>
      <w:tr w:rsidR="00A011AD" w:rsidRPr="00A011AD" w:rsidTr="000111CC">
        <w:trPr>
          <w:trHeight w:val="16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i/>
                <w:iCs/>
                <w:sz w:val="20"/>
                <w:szCs w:val="20"/>
              </w:rPr>
              <w:t xml:space="preserve">№ </w:t>
            </w:r>
            <w:proofErr w:type="gramStart"/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</w:t>
            </w:r>
            <w:proofErr w:type="gramEnd"/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Название, уровень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Кол-во участников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Кол-во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лауреатов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Кол-во 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дипломантов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Кол-во 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победителей 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lang w:val="en-US"/>
              </w:rPr>
            </w:pPr>
            <w:r w:rsidRPr="00A011AD">
              <w:rPr>
                <w:i/>
                <w:iCs/>
                <w:sz w:val="20"/>
                <w:szCs w:val="20"/>
                <w:lang w:val="en-US"/>
              </w:rPr>
              <w:t xml:space="preserve">(1 </w:t>
            </w: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место)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Кол-во 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призёров (2, 3 места)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011A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Ответственный педагог</w:t>
            </w:r>
          </w:p>
        </w:tc>
      </w:tr>
      <w:tr w:rsidR="00A011AD" w:rsidRPr="00A011AD" w:rsidTr="000111CC">
        <w:trPr>
          <w:trHeight w:val="10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11AD">
              <w:rPr>
                <w:i/>
                <w:iCs/>
              </w:rPr>
              <w:t>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A011AD">
              <w:rPr>
                <w:rFonts w:ascii="Times New Roman CYR" w:hAnsi="Times New Roman CYR" w:cs="Times New Roman CYR"/>
                <w:iCs/>
              </w:rPr>
              <w:t>Международный фестиваль «калейдоскоп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A011A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</w:p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proofErr w:type="spellStart"/>
            <w:r w:rsidRPr="00A011AD">
              <w:rPr>
                <w:rFonts w:ascii="Times New Roman CYR" w:hAnsi="Times New Roman CYR" w:cs="Times New Roman CYR"/>
              </w:rPr>
              <w:t>Цирк</w:t>
            </w:r>
            <w:proofErr w:type="gramStart"/>
            <w:r w:rsidRPr="00A011AD">
              <w:rPr>
                <w:rFonts w:ascii="Times New Roman CYR" w:hAnsi="Times New Roman CYR" w:cs="Times New Roman CYR"/>
              </w:rPr>
              <w:t>!Ц</w:t>
            </w:r>
            <w:proofErr w:type="gramEnd"/>
            <w:r w:rsidRPr="00A011AD">
              <w:rPr>
                <w:rFonts w:ascii="Times New Roman CYR" w:hAnsi="Times New Roman CYR" w:cs="Times New Roman CYR"/>
              </w:rPr>
              <w:t>ирк!Цирк</w:t>
            </w:r>
            <w:proofErr w:type="spellEnd"/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sz w:val="22"/>
                <w:szCs w:val="22"/>
              </w:rPr>
              <w:t xml:space="preserve"> </w:t>
            </w: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 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Осенние узоры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 Катеринич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4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</w:t>
            </w:r>
            <w:r w:rsidRPr="00A011AD">
              <w:rPr>
                <w:rFonts w:ascii="Times New Roman CYR" w:hAnsi="Times New Roman CYR" w:cs="Times New Roman CYR"/>
              </w:rPr>
              <w:lastRenderedPageBreak/>
              <w:t xml:space="preserve">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Я люблю свою лошадку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sz w:val="22"/>
                <w:szCs w:val="22"/>
              </w:rPr>
              <w:t xml:space="preserve"> </w:t>
            </w: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 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lastRenderedPageBreak/>
              <w:t>5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Настроение моего города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 Катеринич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6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Уши, лапы и хвосты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sz w:val="22"/>
                <w:szCs w:val="22"/>
              </w:rPr>
              <w:t xml:space="preserve"> </w:t>
            </w: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 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7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творческий конкурс для дошкольников </w:t>
            </w:r>
            <w:r w:rsidRPr="00A011AD">
              <w:t>«</w:t>
            </w:r>
            <w:proofErr w:type="spellStart"/>
            <w:r w:rsidRPr="00A011AD">
              <w:rPr>
                <w:rFonts w:ascii="Times New Roman CYR" w:hAnsi="Times New Roman CYR" w:cs="Times New Roman CYR"/>
              </w:rPr>
              <w:t>Талантоха</w:t>
            </w:r>
            <w:proofErr w:type="spellEnd"/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11AD">
              <w:t>8</w:t>
            </w:r>
            <w:r w:rsidRPr="00A011AD">
              <w:rPr>
                <w:b/>
                <w:bCs/>
                <w:lang w:val="en-US"/>
              </w:rPr>
              <w:t>.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творческий  на лучший рисунок  </w:t>
            </w:r>
            <w:r w:rsidRPr="00A011AD">
              <w:t xml:space="preserve">«Я рисую олимпиаду»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sz w:val="22"/>
                <w:szCs w:val="22"/>
              </w:rPr>
              <w:t xml:space="preserve"> </w:t>
            </w: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 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Золотой октябрь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 Катеринич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10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Пример для подражания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 Катеринич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11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Защитники Отечества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12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Солнечный апрель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13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Арт-талант </w:t>
            </w:r>
            <w:r w:rsidRPr="00A011AD">
              <w:rPr>
                <w:rFonts w:ascii="Times New Roman CYR" w:hAnsi="Times New Roman CYR" w:cs="Times New Roman CYR"/>
              </w:rPr>
              <w:lastRenderedPageBreak/>
              <w:t xml:space="preserve">для дошкольников и учащихся 1-11 классов </w:t>
            </w:r>
            <w:r w:rsidRPr="00A011AD">
              <w:t>«</w:t>
            </w:r>
            <w:r w:rsidRPr="00A011AD">
              <w:rPr>
                <w:rFonts w:ascii="Times New Roman CYR" w:hAnsi="Times New Roman CYR" w:cs="Times New Roman CYR"/>
              </w:rPr>
              <w:t>Покорители космоса</w:t>
            </w:r>
            <w:r w:rsidRPr="00A011AD">
              <w:t>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lastRenderedPageBreak/>
              <w:t>14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>Всероссийский конкурс декоративно-прикладного творчества «Рыжий кот» номинация «Мое хобби» для дошкольников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 Ф. Бабенко,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15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</w:rPr>
              <w:t xml:space="preserve">Всероссийский конкурс декоративно-прикладного творчества «Рыжий </w:t>
            </w:r>
            <w:proofErr w:type="gramStart"/>
            <w:r w:rsidRPr="00A011AD">
              <w:rPr>
                <w:rFonts w:ascii="Times New Roman CYR" w:hAnsi="Times New Roman CYR" w:cs="Times New Roman CYR"/>
              </w:rPr>
              <w:t>кот</w:t>
            </w:r>
            <w:proofErr w:type="gramEnd"/>
            <w:r w:rsidRPr="00A011AD">
              <w:rPr>
                <w:rFonts w:ascii="Times New Roman CYR" w:hAnsi="Times New Roman CYR" w:cs="Times New Roman CYR"/>
              </w:rPr>
              <w:t>» номинация «</w:t>
            </w:r>
            <w:proofErr w:type="gramStart"/>
            <w:r w:rsidRPr="00A011AD">
              <w:rPr>
                <w:rFonts w:ascii="Times New Roman CYR" w:hAnsi="Times New Roman CYR" w:cs="Times New Roman CYR"/>
              </w:rPr>
              <w:t>Какого</w:t>
            </w:r>
            <w:proofErr w:type="gramEnd"/>
            <w:r w:rsidRPr="00A011AD">
              <w:rPr>
                <w:rFonts w:ascii="Times New Roman CYR" w:hAnsi="Times New Roman CYR" w:cs="Times New Roman CYR"/>
              </w:rPr>
              <w:t xml:space="preserve"> цвета лето?» для дошкольников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 Катеринич</w:t>
            </w:r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16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>Всероссийский конкурс педагогического мастерства «Профи», тур «Мир отдаю детям»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Н.С.Катеринич,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17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</w:pPr>
            <w:r w:rsidRPr="00A011AD">
              <w:t xml:space="preserve">Публикация в </w:t>
            </w:r>
            <w:proofErr w:type="gramStart"/>
            <w:r w:rsidRPr="00A011AD">
              <w:t>электронном</w:t>
            </w:r>
            <w:proofErr w:type="gramEnd"/>
            <w:r w:rsidRPr="00A011AD">
              <w:t xml:space="preserve"> СМИ работа «Ненцы – жители тундры»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18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>Всероссийский дистанционный   конкурс для дошкольников «Первая радуга» в номинации «Мои увлечения»</w:t>
            </w:r>
            <w:r w:rsidRPr="00A011AD">
              <w:t xml:space="preserve">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Н.С.Катеринич</w:t>
            </w:r>
          </w:p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С. Д.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Ямру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19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</w:rPr>
              <w:t>Проект для одаренных детей «Алые паруса»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 xml:space="preserve">И.И. </w:t>
            </w:r>
            <w:proofErr w:type="spellStart"/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Вамбольд</w:t>
            </w:r>
            <w:proofErr w:type="spellEnd"/>
          </w:p>
        </w:tc>
      </w:tr>
      <w:tr w:rsidR="00A011AD" w:rsidRPr="00A011AD" w:rsidTr="000111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</w:pPr>
            <w:r w:rsidRPr="00A011AD">
              <w:t>20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A011AD">
              <w:rPr>
                <w:rFonts w:ascii="Times New Roman CYR" w:hAnsi="Times New Roman CYR" w:cs="Times New Roman CYR"/>
              </w:rPr>
              <w:t>Районнаый</w:t>
            </w:r>
            <w:proofErr w:type="spellEnd"/>
            <w:r w:rsidRPr="00A011AD">
              <w:rPr>
                <w:rFonts w:ascii="Times New Roman CYR" w:hAnsi="Times New Roman CYR" w:cs="Times New Roman CYR"/>
              </w:rPr>
              <w:t xml:space="preserve"> конкур-выставка «Современники мамонта»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11A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987" w:rsidRPr="00A011AD" w:rsidRDefault="00076987" w:rsidP="000111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11AD">
              <w:rPr>
                <w:rFonts w:ascii="Times New Roman CYR" w:hAnsi="Times New Roman CYR" w:cs="Times New Roman CYR"/>
                <w:sz w:val="22"/>
                <w:szCs w:val="22"/>
              </w:rPr>
              <w:t>М.Ф.Бабенко</w:t>
            </w:r>
          </w:p>
        </w:tc>
      </w:tr>
    </w:tbl>
    <w:p w:rsidR="00076987" w:rsidRPr="00A011AD" w:rsidRDefault="00076987" w:rsidP="004A3E59">
      <w:pPr>
        <w:autoSpaceDE w:val="0"/>
        <w:autoSpaceDN w:val="0"/>
        <w:adjustRightInd w:val="0"/>
        <w:jc w:val="both"/>
      </w:pPr>
    </w:p>
    <w:p w:rsidR="00076987" w:rsidRPr="00A011AD" w:rsidRDefault="00076987" w:rsidP="00C90513">
      <w:pPr>
        <w:jc w:val="both"/>
        <w:rPr>
          <w:i/>
        </w:rPr>
      </w:pPr>
      <w:proofErr w:type="gramStart"/>
      <w:r w:rsidRPr="00A011AD">
        <w:rPr>
          <w:b/>
          <w:i/>
          <w:u w:val="single"/>
        </w:rPr>
        <w:t>Материально-техническое</w:t>
      </w:r>
      <w:proofErr w:type="gramEnd"/>
      <w:r w:rsidRPr="00A011AD">
        <w:rPr>
          <w:b/>
          <w:i/>
          <w:u w:val="single"/>
        </w:rPr>
        <w:t xml:space="preserve"> и медико-социальные условия</w:t>
      </w:r>
    </w:p>
    <w:p w:rsidR="00076987" w:rsidRPr="00A011AD" w:rsidRDefault="00076987" w:rsidP="00C90513">
      <w:pPr>
        <w:jc w:val="both"/>
      </w:pPr>
      <w:r w:rsidRPr="00A011AD">
        <w:t xml:space="preserve">          Применение специализированных компьютерных технологий при работе с детьми способствует индивидуализации и повышению эффективности коррекционно-образовательного процесса. Укрепление материально-технической базы и обеспечение </w:t>
      </w:r>
      <w:r w:rsidRPr="00A011AD">
        <w:lastRenderedPageBreak/>
        <w:t>образовательного процесса осуществляется на достаточном уровне. Выполнение сметы материального и производственного развития ежегодно составляет  100%.</w:t>
      </w:r>
    </w:p>
    <w:p w:rsidR="00076987" w:rsidRPr="00A011AD" w:rsidRDefault="00076987" w:rsidP="002543E2">
      <w:pPr>
        <w:jc w:val="both"/>
        <w:rPr>
          <w:i/>
        </w:rPr>
      </w:pPr>
      <w:r w:rsidRPr="00A011AD">
        <w:t>Создана материально-техническая база, обеспечивающая инновационный процесс.</w:t>
      </w:r>
    </w:p>
    <w:p w:rsidR="00076987" w:rsidRPr="00A011AD" w:rsidRDefault="00076987" w:rsidP="002543E2">
      <w:pPr>
        <w:jc w:val="both"/>
        <w:rPr>
          <w:b/>
        </w:rPr>
      </w:pP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A011AD" w:rsidRPr="00A011AD" w:rsidTr="002543E2">
        <w:trPr>
          <w:trHeight w:hRule="exact" w:val="511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Наличие специально оборудованных помещений (кабинетов)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Перечень кабинетов,</w:t>
            </w:r>
          </w:p>
          <w:p w:rsidR="00076987" w:rsidRPr="00A011AD" w:rsidRDefault="00076987" w:rsidP="002543E2">
            <w:pPr>
              <w:jc w:val="both"/>
            </w:pPr>
            <w:r w:rsidRPr="00A011AD">
              <w:t>% их оснащенности</w:t>
            </w:r>
          </w:p>
        </w:tc>
      </w:tr>
      <w:tr w:rsidR="00A011AD" w:rsidRPr="00A011AD" w:rsidTr="002543E2">
        <w:trPr>
          <w:trHeight w:hRule="exact" w:val="252"/>
        </w:trPr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для коррекционной работы</w:t>
            </w:r>
          </w:p>
        </w:tc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 xml:space="preserve">1 </w:t>
            </w:r>
            <w:proofErr w:type="spellStart"/>
            <w:r w:rsidRPr="00A011AD">
              <w:t>логопункт</w:t>
            </w:r>
            <w:proofErr w:type="spellEnd"/>
            <w:r w:rsidRPr="00A011AD">
              <w:t xml:space="preserve"> - 100%</w:t>
            </w:r>
          </w:p>
          <w:p w:rsidR="00076987" w:rsidRPr="00A011AD" w:rsidRDefault="00076987" w:rsidP="002543E2">
            <w:pPr>
              <w:jc w:val="both"/>
            </w:pPr>
          </w:p>
          <w:p w:rsidR="00076987" w:rsidRPr="00A011AD" w:rsidRDefault="00076987" w:rsidP="002543E2">
            <w:pPr>
              <w:jc w:val="both"/>
            </w:pPr>
          </w:p>
          <w:p w:rsidR="00076987" w:rsidRPr="00A011AD" w:rsidRDefault="00076987" w:rsidP="002543E2">
            <w:pPr>
              <w:jc w:val="both"/>
            </w:pPr>
          </w:p>
        </w:tc>
      </w:tr>
      <w:tr w:rsidR="00A011AD" w:rsidRPr="00A011AD" w:rsidTr="002543E2">
        <w:trPr>
          <w:trHeight w:hRule="exact" w:val="259"/>
        </w:trPr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для оздоровительной работы</w:t>
            </w:r>
          </w:p>
        </w:tc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Медицинский блок- 100%</w:t>
            </w:r>
          </w:p>
        </w:tc>
      </w:tr>
      <w:tr w:rsidR="00A011AD" w:rsidRPr="00A011AD" w:rsidTr="002543E2">
        <w:trPr>
          <w:trHeight w:hRule="exact" w:val="301"/>
        </w:trPr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для физического развития детей</w:t>
            </w:r>
          </w:p>
        </w:tc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Музыкально-физкультурный зал- 95%</w:t>
            </w:r>
          </w:p>
        </w:tc>
      </w:tr>
      <w:tr w:rsidR="00A011AD" w:rsidRPr="00A011AD" w:rsidTr="002543E2">
        <w:trPr>
          <w:trHeight w:hRule="exact" w:val="530"/>
        </w:trPr>
        <w:tc>
          <w:tcPr>
            <w:tcW w:w="4860" w:type="dxa"/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для художественно-эстетического развития детей</w:t>
            </w:r>
          </w:p>
        </w:tc>
        <w:tc>
          <w:tcPr>
            <w:tcW w:w="4860" w:type="dxa"/>
            <w:shd w:val="clear" w:color="auto" w:fill="FFFFFF"/>
          </w:tcPr>
          <w:p w:rsidR="00076987" w:rsidRPr="00A011AD" w:rsidRDefault="00076987" w:rsidP="00CD24AB">
            <w:pPr>
              <w:jc w:val="both"/>
            </w:pPr>
            <w:r w:rsidRPr="00A011AD">
              <w:t>Предметно-развивающая среда в группе    - 95%</w:t>
            </w:r>
          </w:p>
        </w:tc>
      </w:tr>
      <w:tr w:rsidR="00A011AD" w:rsidRPr="00A011AD" w:rsidTr="002543E2">
        <w:trPr>
          <w:trHeight w:hRule="exact" w:val="538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для познавательно-речевого развития детей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</w:tcPr>
          <w:p w:rsidR="00076987" w:rsidRPr="00A011AD" w:rsidRDefault="00076987" w:rsidP="00CD24AB">
            <w:pPr>
              <w:jc w:val="both"/>
            </w:pPr>
            <w:r w:rsidRPr="00A011AD">
              <w:t>Предметно-развивающая среда в группе          - 95%</w:t>
            </w:r>
          </w:p>
        </w:tc>
      </w:tr>
    </w:tbl>
    <w:p w:rsidR="00076987" w:rsidRPr="00A011AD" w:rsidRDefault="00076987" w:rsidP="002543E2">
      <w:pPr>
        <w:jc w:val="both"/>
      </w:pPr>
    </w:p>
    <w:p w:rsidR="00076987" w:rsidRPr="00A011AD" w:rsidRDefault="00076987" w:rsidP="00C90513">
      <w:pPr>
        <w:jc w:val="both"/>
        <w:rPr>
          <w:bCs/>
        </w:rPr>
      </w:pPr>
      <w:r w:rsidRPr="00A011AD">
        <w:rPr>
          <w:b/>
          <w:i/>
          <w:u w:val="single"/>
        </w:rPr>
        <w:t>Кадровое обеспечение образовательного процесса</w:t>
      </w:r>
    </w:p>
    <w:p w:rsidR="00076987" w:rsidRPr="00A011AD" w:rsidRDefault="00076987" w:rsidP="00C90513">
      <w:pPr>
        <w:jc w:val="both"/>
        <w:rPr>
          <w:bCs/>
          <w:i/>
        </w:rPr>
      </w:pPr>
      <w:r w:rsidRPr="00A011AD">
        <w:rPr>
          <w:bCs/>
        </w:rPr>
        <w:t xml:space="preserve">       Тенденции развития российского образования, его модернизация в соответствии с федеральными образовательными стандартами, во многом определили новые требования к личности педагогического работника. За прошедший год педагоги ДОУ повысили свой профессиональный статус, прошли адаптацию в работе в новых условиях модернизации образования, приобрели необходимый опыт в работе, приняли участие в профессиональных конкурсах различного уровня.</w:t>
      </w:r>
    </w:p>
    <w:p w:rsidR="00076987" w:rsidRPr="00A011AD" w:rsidRDefault="00076987" w:rsidP="00C90513">
      <w:pPr>
        <w:jc w:val="both"/>
        <w:rPr>
          <w:bCs/>
          <w:i/>
        </w:rPr>
      </w:pPr>
    </w:p>
    <w:p w:rsidR="00076987" w:rsidRPr="00A011AD" w:rsidRDefault="00076987" w:rsidP="002543E2">
      <w:pPr>
        <w:jc w:val="both"/>
        <w:rPr>
          <w:bCs/>
        </w:rPr>
      </w:pPr>
      <w:r w:rsidRPr="00A011AD">
        <w:rPr>
          <w:bCs/>
        </w:rPr>
        <w:t>Количественный и качественный состав кадров на 2013-2014 учебный  год.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3707"/>
        <w:gridCol w:w="1110"/>
        <w:gridCol w:w="1141"/>
        <w:gridCol w:w="1267"/>
        <w:gridCol w:w="1141"/>
        <w:gridCol w:w="1460"/>
      </w:tblGrid>
      <w:tr w:rsidR="00A011AD" w:rsidRPr="00A011AD" w:rsidTr="00636858">
        <w:trPr>
          <w:trHeight w:val="831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№</w:t>
            </w:r>
          </w:p>
          <w:p w:rsidR="00076987" w:rsidRPr="00A011AD" w:rsidRDefault="00076987" w:rsidP="002543E2">
            <w:pPr>
              <w:jc w:val="both"/>
              <w:rPr>
                <w:bCs/>
              </w:rPr>
            </w:pPr>
            <w:proofErr w:type="gramStart"/>
            <w:r w:rsidRPr="00A011AD">
              <w:rPr>
                <w:bCs/>
              </w:rPr>
              <w:t>п</w:t>
            </w:r>
            <w:proofErr w:type="gramEnd"/>
            <w:r w:rsidRPr="00A011AD">
              <w:rPr>
                <w:bCs/>
              </w:rPr>
              <w:t>/п</w:t>
            </w: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Категория участников образовательного процесса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Всего в ДОУ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Высшей категории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Первой категории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Второй категории</w:t>
            </w:r>
          </w:p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без категории</w:t>
            </w:r>
          </w:p>
        </w:tc>
      </w:tr>
      <w:tr w:rsidR="00A011AD" w:rsidRPr="00A011AD" w:rsidTr="00636858">
        <w:trPr>
          <w:trHeight w:val="289"/>
        </w:trPr>
        <w:tc>
          <w:tcPr>
            <w:tcW w:w="4088" w:type="dxa"/>
            <w:gridSpan w:val="2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Руководящие работники: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272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заведующий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272"/>
        </w:trPr>
        <w:tc>
          <w:tcPr>
            <w:tcW w:w="4088" w:type="dxa"/>
            <w:gridSpan w:val="2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Педагогические работники: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7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4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</w:p>
        </w:tc>
      </w:tr>
      <w:tr w:rsidR="00A011AD" w:rsidRPr="00A011AD" w:rsidTr="00636858">
        <w:trPr>
          <w:trHeight w:val="272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воспитатель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5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4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272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2</w:t>
            </w:r>
          </w:p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музыкальный руководитель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272"/>
        </w:trPr>
        <w:tc>
          <w:tcPr>
            <w:tcW w:w="381" w:type="dxa"/>
          </w:tcPr>
          <w:p w:rsidR="00076987" w:rsidRPr="00A011AD" w:rsidRDefault="00076987" w:rsidP="00FE2014">
            <w:pPr>
              <w:jc w:val="both"/>
              <w:rPr>
                <w:bCs/>
              </w:rPr>
            </w:pPr>
            <w:r w:rsidRPr="00A011AD">
              <w:rPr>
                <w:bCs/>
              </w:rPr>
              <w:t>3</w:t>
            </w:r>
          </w:p>
          <w:p w:rsidR="00076987" w:rsidRPr="00A011AD" w:rsidRDefault="00076987" w:rsidP="00FE2014">
            <w:pPr>
              <w:jc w:val="both"/>
              <w:rPr>
                <w:bCs/>
              </w:rPr>
            </w:pP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учитель-логопед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289"/>
        </w:trPr>
        <w:tc>
          <w:tcPr>
            <w:tcW w:w="4088" w:type="dxa"/>
            <w:gridSpan w:val="2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Совместители (по какой должности)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3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543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1.</w:t>
            </w: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Учитель-логопед</w:t>
            </w:r>
          </w:p>
          <w:p w:rsidR="00076987" w:rsidRPr="00A011AD" w:rsidRDefault="00076987" w:rsidP="00554E72">
            <w:pPr>
              <w:jc w:val="both"/>
              <w:rPr>
                <w:bCs/>
              </w:rPr>
            </w:pPr>
            <w:r w:rsidRPr="00A011AD">
              <w:rPr>
                <w:bCs/>
              </w:rPr>
              <w:t>(внешний совместитель)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560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2.</w:t>
            </w: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Музыкальный руководитель</w:t>
            </w:r>
          </w:p>
          <w:p w:rsidR="00076987" w:rsidRPr="00A011AD" w:rsidRDefault="00076987" w:rsidP="00554E72">
            <w:pPr>
              <w:jc w:val="both"/>
              <w:rPr>
                <w:bCs/>
              </w:rPr>
            </w:pPr>
            <w:r w:rsidRPr="00A011AD">
              <w:rPr>
                <w:bCs/>
              </w:rPr>
              <w:t>(внешний совместитель)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560"/>
        </w:trPr>
        <w:tc>
          <w:tcPr>
            <w:tcW w:w="38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3</w:t>
            </w:r>
          </w:p>
        </w:tc>
        <w:tc>
          <w:tcPr>
            <w:tcW w:w="370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Воспитатель (внешний совместитель)</w:t>
            </w:r>
          </w:p>
        </w:tc>
        <w:tc>
          <w:tcPr>
            <w:tcW w:w="111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</w:t>
            </w:r>
          </w:p>
        </w:tc>
        <w:tc>
          <w:tcPr>
            <w:tcW w:w="126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14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460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</w:tbl>
    <w:p w:rsidR="00076987" w:rsidRPr="00A011AD" w:rsidRDefault="00076987" w:rsidP="002543E2">
      <w:pPr>
        <w:jc w:val="both"/>
        <w:rPr>
          <w:b/>
          <w:bCs/>
        </w:rPr>
      </w:pPr>
    </w:p>
    <w:p w:rsidR="00076987" w:rsidRPr="00A011AD" w:rsidRDefault="00076987" w:rsidP="002543E2">
      <w:pPr>
        <w:jc w:val="both"/>
        <w:rPr>
          <w:bCs/>
        </w:rPr>
      </w:pPr>
      <w:r w:rsidRPr="00A011AD">
        <w:rPr>
          <w:bCs/>
        </w:rPr>
        <w:t>Сравнительный анализ кадрового состава за три года:</w:t>
      </w:r>
    </w:p>
    <w:p w:rsidR="00076987" w:rsidRPr="00A011AD" w:rsidRDefault="00076987" w:rsidP="002543E2">
      <w:pPr>
        <w:jc w:val="both"/>
        <w:rPr>
          <w:b/>
          <w:bCs/>
        </w:rPr>
      </w:pPr>
    </w:p>
    <w:tbl>
      <w:tblPr>
        <w:tblW w:w="0" w:type="auto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1"/>
        <w:gridCol w:w="2087"/>
        <w:gridCol w:w="509"/>
        <w:gridCol w:w="113"/>
        <w:gridCol w:w="1843"/>
        <w:gridCol w:w="87"/>
        <w:gridCol w:w="1774"/>
      </w:tblGrid>
      <w:tr w:rsidR="00A011AD" w:rsidRPr="00A011AD" w:rsidTr="00636858">
        <w:trPr>
          <w:trHeight w:val="120"/>
          <w:jc w:val="center"/>
        </w:trPr>
        <w:tc>
          <w:tcPr>
            <w:tcW w:w="9964" w:type="dxa"/>
            <w:gridSpan w:val="7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Общая численность педагогических работников</w:t>
            </w:r>
          </w:p>
        </w:tc>
      </w:tr>
      <w:tr w:rsidR="00A011AD" w:rsidRPr="00A011AD" w:rsidTr="00636858">
        <w:trPr>
          <w:trHeight w:val="135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2010-2011г.</w:t>
            </w:r>
          </w:p>
        </w:tc>
        <w:tc>
          <w:tcPr>
            <w:tcW w:w="2087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2011-2012г.</w:t>
            </w:r>
          </w:p>
        </w:tc>
        <w:tc>
          <w:tcPr>
            <w:tcW w:w="2552" w:type="dxa"/>
            <w:gridSpan w:val="4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2013- 2014г.</w:t>
            </w:r>
          </w:p>
        </w:tc>
        <w:tc>
          <w:tcPr>
            <w:tcW w:w="1774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2014г.</w:t>
            </w:r>
          </w:p>
        </w:tc>
      </w:tr>
      <w:tr w:rsidR="00A011AD" w:rsidRPr="00A011AD" w:rsidTr="00636858">
        <w:trPr>
          <w:trHeight w:val="126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 xml:space="preserve">7 педагогов </w:t>
            </w:r>
          </w:p>
        </w:tc>
        <w:tc>
          <w:tcPr>
            <w:tcW w:w="2087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 xml:space="preserve">7 педагогов </w:t>
            </w:r>
          </w:p>
        </w:tc>
        <w:tc>
          <w:tcPr>
            <w:tcW w:w="2552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7 педагогов</w:t>
            </w:r>
          </w:p>
        </w:tc>
        <w:tc>
          <w:tcPr>
            <w:tcW w:w="1774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7 педагогов</w:t>
            </w:r>
          </w:p>
        </w:tc>
      </w:tr>
      <w:tr w:rsidR="00A011AD" w:rsidRPr="00A011AD" w:rsidTr="00636858">
        <w:trPr>
          <w:trHeight w:val="195"/>
          <w:jc w:val="center"/>
        </w:trPr>
        <w:tc>
          <w:tcPr>
            <w:tcW w:w="9964" w:type="dxa"/>
            <w:gridSpan w:val="7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Возрастной состав педагогических кадров</w:t>
            </w:r>
          </w:p>
        </w:tc>
      </w:tr>
      <w:tr w:rsidR="00A011AD" w:rsidRPr="00A011AD" w:rsidTr="00636858">
        <w:trPr>
          <w:trHeight w:val="150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lastRenderedPageBreak/>
              <w:t>Более 55 лет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28,57%</w:t>
            </w:r>
          </w:p>
        </w:tc>
      </w:tr>
      <w:tr w:rsidR="00A011AD" w:rsidRPr="00A011AD" w:rsidTr="00636858">
        <w:trPr>
          <w:trHeight w:val="111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От 46 до 55 лет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42,86%</w:t>
            </w:r>
          </w:p>
        </w:tc>
      </w:tr>
      <w:tr w:rsidR="00A011AD" w:rsidRPr="00A011AD" w:rsidTr="00636858">
        <w:trPr>
          <w:trHeight w:val="111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От 36 до 45 лет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28,57%</w:t>
            </w:r>
          </w:p>
        </w:tc>
      </w:tr>
      <w:tr w:rsidR="00A011AD" w:rsidRPr="00A011AD" w:rsidTr="00636858">
        <w:trPr>
          <w:trHeight w:val="150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От 26 лет до 35 лет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0</w:t>
            </w:r>
          </w:p>
        </w:tc>
      </w:tr>
      <w:tr w:rsidR="00A011AD" w:rsidRPr="00A011AD" w:rsidTr="00636858">
        <w:trPr>
          <w:trHeight w:val="150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Моложе 25 лет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0</w:t>
            </w:r>
          </w:p>
        </w:tc>
      </w:tr>
      <w:tr w:rsidR="00A011AD" w:rsidRPr="00A011AD" w:rsidTr="00636858">
        <w:trPr>
          <w:trHeight w:val="165"/>
          <w:jc w:val="center"/>
        </w:trPr>
        <w:tc>
          <w:tcPr>
            <w:tcW w:w="9964" w:type="dxa"/>
            <w:gridSpan w:val="7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Сведение об образовании</w:t>
            </w:r>
          </w:p>
        </w:tc>
      </w:tr>
      <w:tr w:rsidR="00A011AD" w:rsidRPr="00A011AD" w:rsidTr="00636858">
        <w:trPr>
          <w:trHeight w:val="165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 xml:space="preserve">Высшее 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42,85%</w:t>
            </w:r>
          </w:p>
        </w:tc>
      </w:tr>
      <w:tr w:rsidR="00A011AD" w:rsidRPr="00A011AD" w:rsidTr="00636858">
        <w:trPr>
          <w:trHeight w:val="105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Среднее специальное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57,15%</w:t>
            </w:r>
          </w:p>
        </w:tc>
      </w:tr>
      <w:tr w:rsidR="00A011AD" w:rsidRPr="00A011AD" w:rsidTr="00636858">
        <w:trPr>
          <w:trHeight w:val="120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Дошкольное педагогическое образование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100%</w:t>
            </w:r>
          </w:p>
        </w:tc>
      </w:tr>
      <w:tr w:rsidR="00A011AD" w:rsidRPr="00A011AD" w:rsidTr="00636858">
        <w:trPr>
          <w:trHeight w:val="120"/>
          <w:jc w:val="center"/>
        </w:trPr>
        <w:tc>
          <w:tcPr>
            <w:tcW w:w="6147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Педагогическое образование</w:t>
            </w:r>
          </w:p>
        </w:tc>
        <w:tc>
          <w:tcPr>
            <w:tcW w:w="3817" w:type="dxa"/>
            <w:gridSpan w:val="4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100%</w:t>
            </w:r>
          </w:p>
        </w:tc>
      </w:tr>
      <w:tr w:rsidR="00A011AD" w:rsidRPr="00A011AD" w:rsidTr="00636858">
        <w:trPr>
          <w:trHeight w:val="126"/>
          <w:jc w:val="center"/>
        </w:trPr>
        <w:tc>
          <w:tcPr>
            <w:tcW w:w="9964" w:type="dxa"/>
            <w:gridSpan w:val="7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>Квалификационная характеристика</w:t>
            </w:r>
          </w:p>
        </w:tc>
      </w:tr>
      <w:tr w:rsidR="00A011AD" w:rsidRPr="00A011AD" w:rsidTr="00636858">
        <w:trPr>
          <w:trHeight w:val="126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/>
                <w:bCs/>
              </w:rPr>
            </w:pPr>
            <w:r w:rsidRPr="00A011AD">
              <w:rPr>
                <w:b/>
                <w:bCs/>
              </w:rPr>
              <w:t xml:space="preserve">Категория 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/>
                <w:bCs/>
                <w:i/>
              </w:rPr>
            </w:pPr>
            <w:r w:rsidRPr="00A011AD">
              <w:rPr>
                <w:b/>
                <w:bCs/>
                <w:i/>
              </w:rPr>
              <w:t>2011г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/>
                <w:bCs/>
                <w:i/>
              </w:rPr>
            </w:pPr>
            <w:r w:rsidRPr="00A011AD">
              <w:rPr>
                <w:b/>
                <w:bCs/>
                <w:i/>
              </w:rPr>
              <w:t>2012г</w:t>
            </w: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/>
                <w:bCs/>
                <w:i/>
              </w:rPr>
            </w:pPr>
            <w:r w:rsidRPr="00A011AD">
              <w:rPr>
                <w:b/>
                <w:bCs/>
                <w:i/>
              </w:rPr>
              <w:t>2013г.</w:t>
            </w:r>
          </w:p>
        </w:tc>
      </w:tr>
      <w:tr w:rsidR="00A011AD" w:rsidRPr="00A011AD" w:rsidTr="00636858">
        <w:trPr>
          <w:trHeight w:val="135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 xml:space="preserve">Высшая 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28,57%</w:t>
            </w:r>
          </w:p>
        </w:tc>
      </w:tr>
      <w:tr w:rsidR="00A011AD" w:rsidRPr="00A011AD" w:rsidTr="00636858">
        <w:trPr>
          <w:trHeight w:val="126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 xml:space="preserve">Первая 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42,85%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100%</w:t>
            </w: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71,43%</w:t>
            </w:r>
          </w:p>
        </w:tc>
      </w:tr>
      <w:tr w:rsidR="00A011AD" w:rsidRPr="00A011AD" w:rsidTr="00636858">
        <w:trPr>
          <w:trHeight w:val="315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  <w:i/>
              </w:rPr>
            </w:pPr>
            <w:r w:rsidRPr="00A011AD">
              <w:rPr>
                <w:bCs/>
                <w:i/>
              </w:rPr>
              <w:t xml:space="preserve">Вторая 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57,15%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</w:p>
        </w:tc>
      </w:tr>
      <w:tr w:rsidR="00A011AD" w:rsidRPr="00A011AD" w:rsidTr="00636858">
        <w:trPr>
          <w:trHeight w:val="126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  <w:i/>
              </w:rPr>
            </w:pPr>
            <w:r w:rsidRPr="00A011AD">
              <w:rPr>
                <w:bCs/>
                <w:i/>
              </w:rPr>
              <w:t>Соответствие занимаемой должности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</w:tr>
      <w:tr w:rsidR="00A011AD" w:rsidRPr="00A011AD" w:rsidTr="00636858">
        <w:trPr>
          <w:trHeight w:val="135"/>
          <w:jc w:val="center"/>
        </w:trPr>
        <w:tc>
          <w:tcPr>
            <w:tcW w:w="3551" w:type="dxa"/>
          </w:tcPr>
          <w:p w:rsidR="00076987" w:rsidRPr="00A011AD" w:rsidRDefault="00076987" w:rsidP="002543E2">
            <w:pPr>
              <w:jc w:val="both"/>
              <w:rPr>
                <w:bCs/>
                <w:i/>
              </w:rPr>
            </w:pPr>
            <w:r w:rsidRPr="00A011AD">
              <w:rPr>
                <w:bCs/>
                <w:i/>
              </w:rPr>
              <w:t>Без категории</w:t>
            </w:r>
          </w:p>
        </w:tc>
        <w:tc>
          <w:tcPr>
            <w:tcW w:w="2709" w:type="dxa"/>
            <w:gridSpan w:val="3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  <w:tc>
          <w:tcPr>
            <w:tcW w:w="1843" w:type="dxa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  <w:tc>
          <w:tcPr>
            <w:tcW w:w="1861" w:type="dxa"/>
            <w:gridSpan w:val="2"/>
          </w:tcPr>
          <w:p w:rsidR="00076987" w:rsidRPr="00A011AD" w:rsidRDefault="00076987" w:rsidP="002543E2">
            <w:pPr>
              <w:jc w:val="both"/>
              <w:rPr>
                <w:bCs/>
              </w:rPr>
            </w:pPr>
            <w:r w:rsidRPr="00A011AD">
              <w:rPr>
                <w:bCs/>
              </w:rPr>
              <w:t>-</w:t>
            </w:r>
          </w:p>
        </w:tc>
      </w:tr>
    </w:tbl>
    <w:p w:rsidR="00076987" w:rsidRPr="00A011AD" w:rsidRDefault="00076987" w:rsidP="002543E2">
      <w:pPr>
        <w:jc w:val="both"/>
        <w:rPr>
          <w:b/>
          <w:bCs/>
        </w:rPr>
      </w:pPr>
    </w:p>
    <w:p w:rsidR="00076987" w:rsidRPr="00A011AD" w:rsidRDefault="00076987" w:rsidP="00C90513">
      <w:pPr>
        <w:jc w:val="both"/>
        <w:rPr>
          <w:b/>
          <w:bCs/>
          <w:u w:val="single"/>
        </w:rPr>
      </w:pPr>
      <w:r w:rsidRPr="00A011AD">
        <w:rPr>
          <w:b/>
          <w:bCs/>
          <w:u w:val="single"/>
        </w:rPr>
        <w:t>Сотрудничество с социальными партнерами</w:t>
      </w:r>
    </w:p>
    <w:p w:rsidR="00076987" w:rsidRPr="00A011AD" w:rsidRDefault="00076987" w:rsidP="00C90513">
      <w:pPr>
        <w:jc w:val="both"/>
        <w:rPr>
          <w:bCs/>
          <w:i/>
        </w:rPr>
      </w:pPr>
    </w:p>
    <w:p w:rsidR="00076987" w:rsidRPr="00A011AD" w:rsidRDefault="00076987" w:rsidP="00C90513">
      <w:pPr>
        <w:jc w:val="both"/>
        <w:rPr>
          <w:bCs/>
        </w:rPr>
      </w:pPr>
      <w:r w:rsidRPr="00A011AD">
        <w:rPr>
          <w:bCs/>
        </w:rPr>
        <w:t>Наше дошкольное учреждение является открытой социальной системой, способной реагировать на изменения внутренней и внешней среды. Одно из обязательных условий развития ДОУ – активное взаимодействие  различных социальных  групп, имеющих собственные интересы в сфере образования.   В коллективе отработана система взаимодействия с ближайшим социальным окружением. Эффективным механизмом такого взаимодействия стала система социального партнёрства.</w:t>
      </w:r>
    </w:p>
    <w:p w:rsidR="00076987" w:rsidRPr="00A011AD" w:rsidRDefault="00076987" w:rsidP="00C90513">
      <w:pPr>
        <w:jc w:val="both"/>
        <w:rPr>
          <w:bCs/>
          <w:sz w:val="20"/>
          <w:szCs w:val="2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5576"/>
      </w:tblGrid>
      <w:tr w:rsidR="00A011AD" w:rsidRPr="00A011AD" w:rsidTr="00636858">
        <w:trPr>
          <w:trHeight w:hRule="exact" w:val="57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 xml:space="preserve">№ </w:t>
            </w:r>
            <w:proofErr w:type="gramStart"/>
            <w:r w:rsidRPr="00A011AD">
              <w:rPr>
                <w:sz w:val="20"/>
                <w:szCs w:val="20"/>
              </w:rPr>
              <w:t>п</w:t>
            </w:r>
            <w:proofErr w:type="gramEnd"/>
            <w:r w:rsidRPr="00A011AD">
              <w:rPr>
                <w:sz w:val="20"/>
                <w:szCs w:val="20"/>
              </w:rPr>
              <w:t>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636858">
            <w:pPr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Наименование</w:t>
            </w:r>
          </w:p>
          <w:p w:rsidR="00076987" w:rsidRPr="00A011AD" w:rsidRDefault="00076987" w:rsidP="00636858">
            <w:pPr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учреждения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636858">
            <w:pPr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Основные формы</w:t>
            </w:r>
          </w:p>
          <w:p w:rsidR="00076987" w:rsidRPr="00A011AD" w:rsidRDefault="00076987" w:rsidP="00636858">
            <w:pPr>
              <w:jc w:val="center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работы</w:t>
            </w:r>
          </w:p>
        </w:tc>
      </w:tr>
      <w:tr w:rsidR="00A011AD" w:rsidRPr="00A011AD" w:rsidTr="00636858">
        <w:trPr>
          <w:trHeight w:hRule="exact" w:val="10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Центр национальных культур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Участие в акциях, экскурсии, организация досуга детей и сотрудников</w:t>
            </w:r>
          </w:p>
        </w:tc>
      </w:tr>
      <w:tr w:rsidR="00A011AD" w:rsidRPr="00A011AD" w:rsidTr="00636858">
        <w:trPr>
          <w:trHeight w:hRule="exact" w:val="5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 xml:space="preserve">МБУК «Централизованная библиотека» г. </w:t>
            </w:r>
            <w:proofErr w:type="spellStart"/>
            <w:r w:rsidRPr="00A011AD">
              <w:t>Тарко</w:t>
            </w:r>
            <w:proofErr w:type="spellEnd"/>
            <w:r w:rsidRPr="00A011AD">
              <w:t>-Сале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Экскурсии, познавательные мероприятия</w:t>
            </w:r>
          </w:p>
        </w:tc>
      </w:tr>
      <w:tr w:rsidR="00A011AD" w:rsidRPr="00A011AD" w:rsidTr="00636858">
        <w:trPr>
          <w:trHeight w:hRule="exact" w:val="825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Историко-краеведческий музей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636858">
            <w:pPr>
              <w:jc w:val="both"/>
            </w:pPr>
            <w:r w:rsidRPr="00A011AD">
              <w:t>Экскурсии</w:t>
            </w:r>
          </w:p>
        </w:tc>
      </w:tr>
      <w:tr w:rsidR="00A011AD" w:rsidRPr="00A011AD" w:rsidTr="00636858">
        <w:trPr>
          <w:trHeight w:hRule="exact" w:val="84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ГБУЗ ЯНАО «</w:t>
            </w:r>
            <w:proofErr w:type="spellStart"/>
            <w:r w:rsidRPr="00A011AD">
              <w:t>Тарко-Салинская</w:t>
            </w:r>
            <w:proofErr w:type="spellEnd"/>
            <w:r w:rsidRPr="00A011AD">
              <w:t xml:space="preserve"> центральная районная больница»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987" w:rsidRPr="00A011AD" w:rsidRDefault="00076987" w:rsidP="002543E2">
            <w:pPr>
              <w:jc w:val="both"/>
            </w:pPr>
            <w:r w:rsidRPr="00A011AD">
              <w:t>Тесное сотрудничество по вопросам оздоровления детей в ДОУ</w:t>
            </w:r>
          </w:p>
        </w:tc>
      </w:tr>
    </w:tbl>
    <w:p w:rsidR="00076987" w:rsidRPr="00A011AD" w:rsidRDefault="00076987" w:rsidP="00C90513">
      <w:pPr>
        <w:jc w:val="both"/>
      </w:pPr>
    </w:p>
    <w:p w:rsidR="00076987" w:rsidRPr="00A011AD" w:rsidRDefault="00076987" w:rsidP="00EE3A00">
      <w:pPr>
        <w:jc w:val="both"/>
        <w:rPr>
          <w:b/>
        </w:rPr>
      </w:pPr>
      <w:r w:rsidRPr="00A011AD">
        <w:t xml:space="preserve">              Структура управления демократична. Анализ работы ДОУ показывает, что профессиональный потенциал наших педагогов достаточно высокий. Педагогический коллектив успешно осуществляет задачи, поставленные на учебный год. Педагоги активно участвуют  в инновационной деятельности. 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t xml:space="preserve">Данные результаты говорят о том, что дошкольное учреждение развивается   и поэтому  занимает высокую нишу среди дошкольных образовательных учреждений района. </w:t>
      </w:r>
      <w:r w:rsidRPr="00A011AD">
        <w:rPr>
          <w:bCs/>
        </w:rPr>
        <w:t xml:space="preserve">Исходя из анализа деятельности детского сада, наиболее </w:t>
      </w:r>
      <w:proofErr w:type="gramStart"/>
      <w:r w:rsidRPr="00A011AD">
        <w:rPr>
          <w:bCs/>
        </w:rPr>
        <w:t>успешными</w:t>
      </w:r>
      <w:proofErr w:type="gramEnd"/>
      <w:r w:rsidRPr="00A011AD">
        <w:rPr>
          <w:bCs/>
        </w:rPr>
        <w:t xml:space="preserve"> можно обозначить следующие показатели: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t>-стабильно низкий процент заболеваемости воспитанников;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lastRenderedPageBreak/>
        <w:t>-укомплектованность педагогических кадров с  дошкольным педагогическим образованием;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t>-приведение нормативно-правовой базы в соответствие действующему законодательству РФ;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t>-пополнение и модернизация предметно-развивающей среды в группах и методического обеспечения в соответствии с рекомендациями базовой программы;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t>-наличие собственных методических наработок у педагогического состава;</w:t>
      </w:r>
    </w:p>
    <w:p w:rsidR="00076987" w:rsidRPr="00A011AD" w:rsidRDefault="00076987" w:rsidP="00EE3A00">
      <w:pPr>
        <w:jc w:val="both"/>
        <w:rPr>
          <w:bCs/>
        </w:rPr>
      </w:pPr>
      <w:r w:rsidRPr="00A011AD">
        <w:rPr>
          <w:bCs/>
        </w:rPr>
        <w:t>-активное участие в жизни детского сада родительской общественности.</w:t>
      </w:r>
    </w:p>
    <w:p w:rsidR="00076987" w:rsidRPr="00A011AD" w:rsidRDefault="00076987" w:rsidP="00EE3A00">
      <w:pPr>
        <w:jc w:val="both"/>
      </w:pPr>
    </w:p>
    <w:p w:rsidR="00076987" w:rsidRPr="00A011AD" w:rsidRDefault="00076987" w:rsidP="00384AFF"/>
    <w:p w:rsidR="00076987" w:rsidRPr="00A011AD" w:rsidRDefault="00076987" w:rsidP="00384AFF">
      <w:bookmarkStart w:id="2" w:name="_GoBack"/>
      <w:bookmarkEnd w:id="2"/>
    </w:p>
    <w:p w:rsidR="00076987" w:rsidRPr="00A011AD" w:rsidRDefault="00076987" w:rsidP="00384AFF"/>
    <w:p w:rsidR="00076987" w:rsidRPr="00A011AD" w:rsidRDefault="00076987" w:rsidP="004C6FA8">
      <w:pPr>
        <w:jc w:val="both"/>
      </w:pPr>
    </w:p>
    <w:p w:rsidR="00076987" w:rsidRPr="00A011AD" w:rsidRDefault="00076987" w:rsidP="004C6FA8">
      <w:pPr>
        <w:jc w:val="both"/>
      </w:pPr>
    </w:p>
    <w:p w:rsidR="00076987" w:rsidRDefault="00076987" w:rsidP="004C6FA8">
      <w:pPr>
        <w:jc w:val="both"/>
      </w:pPr>
    </w:p>
    <w:sectPr w:rsidR="00076987" w:rsidSect="00D8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CD1"/>
    <w:multiLevelType w:val="hybridMultilevel"/>
    <w:tmpl w:val="BCF0BD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CE25954"/>
    <w:multiLevelType w:val="hybridMultilevel"/>
    <w:tmpl w:val="FDCCFEE8"/>
    <w:lvl w:ilvl="0" w:tplc="38B83D5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4A525C"/>
    <w:multiLevelType w:val="hybridMultilevel"/>
    <w:tmpl w:val="D5EC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1736B"/>
    <w:multiLevelType w:val="multilevel"/>
    <w:tmpl w:val="366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903A24"/>
    <w:multiLevelType w:val="hybridMultilevel"/>
    <w:tmpl w:val="33EE9C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BA6055"/>
    <w:multiLevelType w:val="hybridMultilevel"/>
    <w:tmpl w:val="954C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81113B"/>
    <w:multiLevelType w:val="hybridMultilevel"/>
    <w:tmpl w:val="E1DA2656"/>
    <w:lvl w:ilvl="0" w:tplc="2D8C98B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7">
    <w:nsid w:val="7E281C81"/>
    <w:multiLevelType w:val="multilevel"/>
    <w:tmpl w:val="65FC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AFF"/>
    <w:rsid w:val="000111CC"/>
    <w:rsid w:val="000517D6"/>
    <w:rsid w:val="00076987"/>
    <w:rsid w:val="0018470F"/>
    <w:rsid w:val="00195122"/>
    <w:rsid w:val="001D6506"/>
    <w:rsid w:val="00214350"/>
    <w:rsid w:val="002436A8"/>
    <w:rsid w:val="002456ED"/>
    <w:rsid w:val="00253119"/>
    <w:rsid w:val="002543E2"/>
    <w:rsid w:val="002B7BAD"/>
    <w:rsid w:val="00302E50"/>
    <w:rsid w:val="00316807"/>
    <w:rsid w:val="003410B8"/>
    <w:rsid w:val="00384AFF"/>
    <w:rsid w:val="003865AB"/>
    <w:rsid w:val="00441AA4"/>
    <w:rsid w:val="00457B29"/>
    <w:rsid w:val="00466433"/>
    <w:rsid w:val="004A2B7D"/>
    <w:rsid w:val="004A3E59"/>
    <w:rsid w:val="004A5A02"/>
    <w:rsid w:val="004C6FA8"/>
    <w:rsid w:val="004D5B0A"/>
    <w:rsid w:val="004E3722"/>
    <w:rsid w:val="00512EF7"/>
    <w:rsid w:val="00554E72"/>
    <w:rsid w:val="005847E3"/>
    <w:rsid w:val="00584A13"/>
    <w:rsid w:val="00586660"/>
    <w:rsid w:val="00595D5C"/>
    <w:rsid w:val="005E764E"/>
    <w:rsid w:val="00636858"/>
    <w:rsid w:val="00680272"/>
    <w:rsid w:val="007A0E24"/>
    <w:rsid w:val="007D2213"/>
    <w:rsid w:val="007D4B8E"/>
    <w:rsid w:val="007F32EA"/>
    <w:rsid w:val="00840699"/>
    <w:rsid w:val="008A1467"/>
    <w:rsid w:val="008A6BDD"/>
    <w:rsid w:val="008B2BF1"/>
    <w:rsid w:val="00915087"/>
    <w:rsid w:val="00941FDB"/>
    <w:rsid w:val="00945A1D"/>
    <w:rsid w:val="00960B83"/>
    <w:rsid w:val="0099060A"/>
    <w:rsid w:val="009D3A39"/>
    <w:rsid w:val="009E14B7"/>
    <w:rsid w:val="00A011AD"/>
    <w:rsid w:val="00A62970"/>
    <w:rsid w:val="00AF4C15"/>
    <w:rsid w:val="00B453BF"/>
    <w:rsid w:val="00C63407"/>
    <w:rsid w:val="00C8002C"/>
    <w:rsid w:val="00C861E6"/>
    <w:rsid w:val="00C90513"/>
    <w:rsid w:val="00CD24AB"/>
    <w:rsid w:val="00D177DB"/>
    <w:rsid w:val="00D861E0"/>
    <w:rsid w:val="00D93495"/>
    <w:rsid w:val="00E457C0"/>
    <w:rsid w:val="00E75A38"/>
    <w:rsid w:val="00EA1D7E"/>
    <w:rsid w:val="00EE3A00"/>
    <w:rsid w:val="00FE2014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453B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A3E59"/>
    <w:rPr>
      <w:rFonts w:eastAsia="Times New Roman"/>
    </w:rPr>
  </w:style>
  <w:style w:type="paragraph" w:styleId="a5">
    <w:name w:val="List Paragraph"/>
    <w:basedOn w:val="a"/>
    <w:uiPriority w:val="99"/>
    <w:qFormat/>
    <w:rsid w:val="004A3E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8A1467"/>
    <w:pPr>
      <w:spacing w:before="90" w:after="9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18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Солнышко</cp:lastModifiedBy>
  <cp:revision>21</cp:revision>
  <dcterms:created xsi:type="dcterms:W3CDTF">2014-07-29T11:22:00Z</dcterms:created>
  <dcterms:modified xsi:type="dcterms:W3CDTF">2014-09-29T02:16:00Z</dcterms:modified>
</cp:coreProperties>
</file>